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A7" w:rsidRPr="00B359EF" w:rsidRDefault="00816706">
      <w:pPr>
        <w:pStyle w:val="Body"/>
        <w:spacing w:after="200" w:line="276" w:lineRule="auto"/>
        <w:rPr>
          <w:rFonts w:ascii="Trebuchet MS" w:eastAsia="Calibri" w:hAnsi="Trebuchet MS" w:cs="Calibri"/>
          <w:color w:val="FF0000"/>
          <w:sz w:val="24"/>
          <w:szCs w:val="24"/>
          <w:u w:color="FF0000"/>
        </w:rPr>
      </w:pPr>
      <w:r w:rsidRPr="00816706">
        <w:rPr>
          <w:rFonts w:ascii="Trebuchet MS" w:eastAsia="Calibri" w:hAnsi="Trebuchet MS" w:cs="Calibri"/>
          <w:noProof/>
          <w:color w:val="FF0000"/>
          <w:sz w:val="24"/>
          <w:szCs w:val="24"/>
          <w:u w:color="FF0000"/>
        </w:rPr>
        <w:drawing>
          <wp:inline distT="0" distB="0" distL="0" distR="0">
            <wp:extent cx="1247775" cy="1171575"/>
            <wp:effectExtent l="0" t="0" r="0" b="0"/>
            <wp:docPr id="2" name="Picture 2" descr="C:\Users\mdantzie\Pictures\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antzie\Pictures\U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171575"/>
                    </a:xfrm>
                    <a:prstGeom prst="rect">
                      <a:avLst/>
                    </a:prstGeom>
                    <a:noFill/>
                    <a:ln>
                      <a:noFill/>
                    </a:ln>
                  </pic:spPr>
                </pic:pic>
              </a:graphicData>
            </a:graphic>
          </wp:inline>
        </w:drawing>
      </w:r>
    </w:p>
    <w:p w:rsidR="00E061A7" w:rsidRPr="00B359EF" w:rsidRDefault="00B359EF" w:rsidP="00B359EF">
      <w:pPr>
        <w:pStyle w:val="Body"/>
        <w:tabs>
          <w:tab w:val="left" w:pos="2085"/>
          <w:tab w:val="center" w:pos="4819"/>
        </w:tabs>
        <w:rPr>
          <w:rFonts w:ascii="Trebuchet MS" w:eastAsia="Trebuchet MS" w:hAnsi="Trebuchet MS" w:cs="Trebuchet MS"/>
          <w:b/>
          <w:bCs/>
          <w:sz w:val="28"/>
          <w:szCs w:val="28"/>
          <w:u w:color="000000"/>
        </w:rPr>
      </w:pPr>
      <w:r w:rsidRPr="00B359EF">
        <w:rPr>
          <w:rFonts w:ascii="Trebuchet MS" w:hAnsi="Trebuchet MS"/>
          <w:b/>
          <w:bCs/>
          <w:sz w:val="28"/>
          <w:szCs w:val="28"/>
          <w:u w:color="000000"/>
        </w:rPr>
        <w:tab/>
      </w:r>
      <w:r w:rsidRPr="00B359EF">
        <w:rPr>
          <w:rFonts w:ascii="Trebuchet MS" w:hAnsi="Trebuchet MS"/>
          <w:b/>
          <w:bCs/>
          <w:sz w:val="28"/>
          <w:szCs w:val="28"/>
          <w:u w:color="000000"/>
        </w:rPr>
        <w:tab/>
      </w:r>
      <w:r w:rsidR="00313E4A" w:rsidRPr="00B359EF">
        <w:rPr>
          <w:rFonts w:ascii="Trebuchet MS" w:hAnsi="Trebuchet MS"/>
          <w:b/>
          <w:bCs/>
          <w:sz w:val="28"/>
          <w:szCs w:val="28"/>
          <w:u w:color="000000"/>
        </w:rPr>
        <w:t>UNITED SYNAGOGUE JOB DESCRIPTION</w:t>
      </w:r>
    </w:p>
    <w:p w:rsidR="00E061A7" w:rsidRPr="00B359EF" w:rsidRDefault="00E061A7">
      <w:pPr>
        <w:pStyle w:val="Body"/>
        <w:rPr>
          <w:rFonts w:ascii="Trebuchet MS" w:eastAsia="Trebuchet MS" w:hAnsi="Trebuchet MS" w:cs="Trebuchet MS"/>
          <w:b/>
          <w:bCs/>
          <w:sz w:val="24"/>
          <w:szCs w:val="24"/>
          <w:u w:color="000000"/>
        </w:rPr>
      </w:pPr>
    </w:p>
    <w:p w:rsidR="00E061A7" w:rsidRPr="00ED2DF1" w:rsidRDefault="00E061A7">
      <w:pPr>
        <w:pStyle w:val="Body"/>
        <w:rPr>
          <w:rFonts w:ascii="Trebuchet MS" w:eastAsia="Trebuchet MS" w:hAnsi="Trebuchet MS" w:cs="Trebuchet MS"/>
          <w:b/>
          <w:bCs/>
          <w:sz w:val="24"/>
          <w:szCs w:val="24"/>
          <w:u w:color="000000"/>
        </w:rPr>
      </w:pPr>
    </w:p>
    <w:p w:rsidR="00E061A7" w:rsidRPr="00ED2DF1" w:rsidRDefault="00B359EF" w:rsidP="00030E7F">
      <w:pPr>
        <w:pStyle w:val="Body"/>
        <w:rPr>
          <w:rFonts w:ascii="Trebuchet MS" w:hAnsi="Trebuchet MS"/>
          <w:bCs/>
          <w:sz w:val="24"/>
          <w:szCs w:val="24"/>
          <w:u w:color="000000"/>
        </w:rPr>
      </w:pPr>
      <w:r w:rsidRPr="00ED2DF1">
        <w:rPr>
          <w:rFonts w:ascii="Trebuchet MS" w:hAnsi="Trebuchet MS"/>
          <w:b/>
          <w:bCs/>
          <w:sz w:val="24"/>
          <w:szCs w:val="24"/>
          <w:u w:color="000000"/>
        </w:rPr>
        <w:t>JOB TITLE:</w:t>
      </w:r>
      <w:r w:rsidR="00313E4A" w:rsidRPr="00ED2DF1">
        <w:rPr>
          <w:rFonts w:ascii="Trebuchet MS" w:hAnsi="Trebuchet MS"/>
          <w:b/>
          <w:bCs/>
          <w:sz w:val="24"/>
          <w:szCs w:val="24"/>
          <w:u w:color="000000"/>
        </w:rPr>
        <w:tab/>
      </w:r>
      <w:r w:rsidRPr="00ED2DF1">
        <w:rPr>
          <w:rFonts w:ascii="Trebuchet MS" w:hAnsi="Trebuchet MS"/>
          <w:b/>
          <w:bCs/>
          <w:sz w:val="24"/>
          <w:szCs w:val="24"/>
          <w:u w:color="000000"/>
        </w:rPr>
        <w:tab/>
      </w:r>
      <w:r w:rsidR="00313E4A" w:rsidRPr="00ED2DF1">
        <w:rPr>
          <w:rFonts w:ascii="Trebuchet MS" w:hAnsi="Trebuchet MS"/>
          <w:bCs/>
          <w:sz w:val="24"/>
          <w:szCs w:val="24"/>
          <w:u w:color="000000"/>
        </w:rPr>
        <w:t xml:space="preserve">Children, Youth, </w:t>
      </w:r>
      <w:r w:rsidRPr="00ED2DF1">
        <w:rPr>
          <w:rFonts w:ascii="Trebuchet MS" w:hAnsi="Trebuchet MS"/>
          <w:bCs/>
          <w:sz w:val="24"/>
          <w:szCs w:val="24"/>
          <w:u w:color="000000"/>
        </w:rPr>
        <w:t>&amp;</w:t>
      </w:r>
      <w:r w:rsidR="00313E4A" w:rsidRPr="00ED2DF1">
        <w:rPr>
          <w:rFonts w:ascii="Trebuchet MS" w:hAnsi="Trebuchet MS"/>
          <w:bCs/>
          <w:sz w:val="24"/>
          <w:szCs w:val="24"/>
          <w:u w:color="000000"/>
        </w:rPr>
        <w:t xml:space="preserve"> Young Families </w:t>
      </w:r>
      <w:r w:rsidRPr="00ED2DF1">
        <w:rPr>
          <w:rFonts w:ascii="Trebuchet MS" w:hAnsi="Trebuchet MS"/>
          <w:bCs/>
          <w:sz w:val="24"/>
          <w:szCs w:val="24"/>
          <w:u w:color="000000"/>
        </w:rPr>
        <w:t xml:space="preserve">Youth </w:t>
      </w:r>
      <w:r w:rsidR="00313E4A" w:rsidRPr="00ED2DF1">
        <w:rPr>
          <w:rFonts w:ascii="Trebuchet MS" w:hAnsi="Trebuchet MS"/>
          <w:bCs/>
          <w:sz w:val="24"/>
          <w:szCs w:val="24"/>
          <w:u w:color="000000"/>
        </w:rPr>
        <w:t>Leader</w:t>
      </w:r>
      <w:r w:rsidRPr="00ED2DF1">
        <w:rPr>
          <w:rFonts w:ascii="Trebuchet MS" w:hAnsi="Trebuchet MS"/>
          <w:bCs/>
          <w:sz w:val="24"/>
          <w:szCs w:val="24"/>
          <w:u w:color="000000"/>
        </w:rPr>
        <w:t>s</w:t>
      </w:r>
    </w:p>
    <w:p w:rsidR="00ED2DF1" w:rsidRPr="00ED2DF1" w:rsidRDefault="00ED2DF1" w:rsidP="00ED2DF1">
      <w:pPr>
        <w:pStyle w:val="Body"/>
        <w:ind w:left="2160"/>
        <w:rPr>
          <w:rFonts w:ascii="Trebuchet MS" w:eastAsia="Trebuchet MS" w:hAnsi="Trebuchet MS" w:cs="Trebuchet MS"/>
          <w:b/>
          <w:bCs/>
          <w:sz w:val="24"/>
          <w:szCs w:val="24"/>
          <w:u w:color="000000"/>
        </w:rPr>
      </w:pPr>
      <w:r w:rsidRPr="00ED2DF1">
        <w:rPr>
          <w:rFonts w:ascii="Trebuchet MS" w:hAnsi="Trebuchet MS" w:cs="Verdana"/>
          <w:sz w:val="24"/>
          <w:szCs w:val="24"/>
        </w:rPr>
        <w:t>1</w:t>
      </w:r>
      <w:r w:rsidRPr="00ED2DF1">
        <w:rPr>
          <w:rFonts w:ascii="Trebuchet MS" w:hAnsi="Trebuchet MS" w:cs="Verdana"/>
          <w:sz w:val="24"/>
          <w:szCs w:val="24"/>
          <w:vertAlign w:val="superscript"/>
        </w:rPr>
        <w:t>st</w:t>
      </w:r>
      <w:r w:rsidRPr="00ED2DF1">
        <w:rPr>
          <w:rFonts w:ascii="Trebuchet MS" w:hAnsi="Trebuchet MS" w:cs="Verdana"/>
          <w:sz w:val="24"/>
          <w:szCs w:val="24"/>
        </w:rPr>
        <w:t xml:space="preserve"> September – 14</w:t>
      </w:r>
      <w:r w:rsidRPr="00ED2DF1">
        <w:rPr>
          <w:rFonts w:ascii="Trebuchet MS" w:hAnsi="Trebuchet MS" w:cs="Verdana"/>
          <w:sz w:val="24"/>
          <w:szCs w:val="24"/>
          <w:vertAlign w:val="superscript"/>
        </w:rPr>
        <w:t>th</w:t>
      </w:r>
      <w:r w:rsidRPr="00ED2DF1">
        <w:rPr>
          <w:rFonts w:ascii="Trebuchet MS" w:hAnsi="Trebuchet MS" w:cs="Verdana"/>
          <w:sz w:val="24"/>
          <w:szCs w:val="24"/>
        </w:rPr>
        <w:t xml:space="preserve"> October 2017</w:t>
      </w:r>
      <w:r w:rsidRPr="00ED2DF1">
        <w:rPr>
          <w:rFonts w:ascii="Trebuchet MS" w:hAnsi="Trebuchet MS"/>
          <w:bCs/>
          <w:sz w:val="24"/>
          <w:szCs w:val="24"/>
          <w:u w:color="000000"/>
        </w:rPr>
        <w:t xml:space="preserve"> - </w:t>
      </w:r>
      <w:r w:rsidRPr="00ED2DF1">
        <w:rPr>
          <w:rFonts w:ascii="Trebuchet MS" w:hAnsi="Trebuchet MS"/>
          <w:bCs/>
          <w:sz w:val="24"/>
          <w:szCs w:val="24"/>
          <w:u w:color="000000"/>
        </w:rPr>
        <w:t>if successful, consideration will be given to make the posts longer term</w:t>
      </w:r>
    </w:p>
    <w:p w:rsidR="00E061A7" w:rsidRPr="00ED2DF1" w:rsidRDefault="00E061A7" w:rsidP="00816706">
      <w:pPr>
        <w:pStyle w:val="Body"/>
        <w:rPr>
          <w:rFonts w:ascii="Trebuchet MS" w:eastAsia="Trebuchet MS" w:hAnsi="Trebuchet MS" w:cs="Trebuchet MS"/>
          <w:b/>
          <w:bCs/>
          <w:sz w:val="24"/>
          <w:szCs w:val="24"/>
          <w:u w:color="000000"/>
        </w:rPr>
      </w:pPr>
      <w:bookmarkStart w:id="0" w:name="_GoBack"/>
      <w:bookmarkEnd w:id="0"/>
    </w:p>
    <w:p w:rsidR="00E061A7" w:rsidRPr="00ED2DF1" w:rsidRDefault="00B359EF" w:rsidP="00816706">
      <w:pPr>
        <w:pStyle w:val="Body"/>
        <w:rPr>
          <w:rFonts w:ascii="Trebuchet MS" w:eastAsia="Trebuchet MS" w:hAnsi="Trebuchet MS" w:cs="Trebuchet MS"/>
          <w:b/>
          <w:bCs/>
          <w:sz w:val="24"/>
          <w:szCs w:val="24"/>
          <w:u w:color="000000"/>
        </w:rPr>
      </w:pPr>
      <w:r w:rsidRPr="00ED2DF1">
        <w:rPr>
          <w:rFonts w:ascii="Trebuchet MS" w:hAnsi="Trebuchet MS"/>
          <w:b/>
          <w:bCs/>
          <w:sz w:val="24"/>
          <w:szCs w:val="24"/>
          <w:u w:color="000000"/>
        </w:rPr>
        <w:t>LOCATION:</w:t>
      </w:r>
      <w:r w:rsidR="00313E4A" w:rsidRPr="00ED2DF1">
        <w:rPr>
          <w:rFonts w:ascii="Trebuchet MS" w:hAnsi="Trebuchet MS"/>
          <w:b/>
          <w:bCs/>
          <w:sz w:val="24"/>
          <w:szCs w:val="24"/>
          <w:u w:color="000000"/>
        </w:rPr>
        <w:tab/>
      </w:r>
      <w:r w:rsidRPr="00ED2DF1">
        <w:rPr>
          <w:rFonts w:ascii="Trebuchet MS" w:hAnsi="Trebuchet MS"/>
          <w:b/>
          <w:bCs/>
          <w:sz w:val="24"/>
          <w:szCs w:val="24"/>
          <w:u w:color="000000"/>
        </w:rPr>
        <w:tab/>
      </w:r>
      <w:r w:rsidR="00313E4A" w:rsidRPr="00ED2DF1">
        <w:rPr>
          <w:rFonts w:ascii="Trebuchet MS" w:hAnsi="Trebuchet MS"/>
          <w:bCs/>
          <w:sz w:val="24"/>
          <w:szCs w:val="24"/>
          <w:u w:color="000000"/>
        </w:rPr>
        <w:t>Barnet</w:t>
      </w:r>
      <w:r w:rsidR="00ED2DF1">
        <w:rPr>
          <w:rFonts w:ascii="Trebuchet MS" w:hAnsi="Trebuchet MS"/>
          <w:bCs/>
          <w:sz w:val="24"/>
          <w:szCs w:val="24"/>
          <w:u w:color="000000"/>
        </w:rPr>
        <w:t xml:space="preserve"> United Synagogue</w:t>
      </w:r>
    </w:p>
    <w:p w:rsidR="00B359EF" w:rsidRPr="00ED2DF1" w:rsidRDefault="00B359EF" w:rsidP="00B359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Verdana"/>
          <w:lang w:eastAsia="en-GB"/>
        </w:rPr>
      </w:pPr>
    </w:p>
    <w:p w:rsidR="00ED2DF1" w:rsidRPr="00ED2DF1" w:rsidRDefault="00ED2DF1" w:rsidP="00ED2DF1">
      <w:pPr>
        <w:pStyle w:val="Body"/>
        <w:rPr>
          <w:rFonts w:ascii="Trebuchet MS" w:hAnsi="Trebuchet MS"/>
          <w:bCs/>
          <w:sz w:val="24"/>
          <w:szCs w:val="24"/>
          <w:u w:color="000000"/>
        </w:rPr>
      </w:pPr>
      <w:r w:rsidRPr="00ED2DF1">
        <w:rPr>
          <w:rFonts w:ascii="Trebuchet MS" w:hAnsi="Trebuchet MS"/>
          <w:b/>
          <w:bCs/>
          <w:sz w:val="24"/>
          <w:szCs w:val="24"/>
          <w:u w:color="000000"/>
        </w:rPr>
        <w:t>HOURS:</w:t>
      </w:r>
      <w:r>
        <w:rPr>
          <w:rFonts w:ascii="Trebuchet MS" w:hAnsi="Trebuchet MS"/>
          <w:bCs/>
          <w:sz w:val="24"/>
          <w:szCs w:val="24"/>
          <w:u w:color="000000"/>
        </w:rPr>
        <w:tab/>
        <w:t xml:space="preserve">          </w:t>
      </w:r>
      <w:r w:rsidRPr="00ED2DF1">
        <w:rPr>
          <w:rFonts w:ascii="Trebuchet MS" w:hAnsi="Trebuchet MS"/>
          <w:bCs/>
          <w:sz w:val="24"/>
          <w:szCs w:val="24"/>
          <w:u w:color="000000"/>
        </w:rPr>
        <w:t>20 hours per week - dependent on the needs of Yom Tov/Shabbat</w:t>
      </w:r>
    </w:p>
    <w:p w:rsidR="00ED2DF1" w:rsidRDefault="00ED2DF1" w:rsidP="00B359EF">
      <w:pPr>
        <w:pStyle w:val="Body"/>
        <w:ind w:left="2160" w:hanging="2160"/>
        <w:rPr>
          <w:rFonts w:ascii="Trebuchet MS" w:hAnsi="Trebuchet MS" w:cs="Verdana"/>
          <w:b/>
          <w:sz w:val="24"/>
          <w:szCs w:val="24"/>
        </w:rPr>
      </w:pPr>
    </w:p>
    <w:p w:rsidR="00B359EF" w:rsidRPr="00ED2DF1" w:rsidRDefault="00B359EF" w:rsidP="00B359EF">
      <w:pPr>
        <w:pStyle w:val="Body"/>
        <w:ind w:left="2160" w:hanging="2160"/>
        <w:rPr>
          <w:rFonts w:ascii="Trebuchet MS" w:hAnsi="Trebuchet MS"/>
          <w:bCs/>
          <w:sz w:val="24"/>
          <w:szCs w:val="24"/>
          <w:u w:color="000000"/>
        </w:rPr>
      </w:pPr>
      <w:r w:rsidRPr="00ED2DF1">
        <w:rPr>
          <w:rFonts w:ascii="Trebuchet MS" w:hAnsi="Trebuchet MS" w:cs="Verdana"/>
          <w:b/>
          <w:sz w:val="24"/>
          <w:szCs w:val="24"/>
        </w:rPr>
        <w:t>SALARY:</w:t>
      </w:r>
      <w:r w:rsidRPr="00ED2DF1">
        <w:rPr>
          <w:rFonts w:ascii="Trebuchet MS" w:hAnsi="Trebuchet MS" w:cs="Verdana"/>
          <w:b/>
          <w:sz w:val="24"/>
          <w:szCs w:val="24"/>
        </w:rPr>
        <w:tab/>
      </w:r>
      <w:r w:rsidRPr="00ED2DF1">
        <w:rPr>
          <w:rFonts w:ascii="Trebuchet MS" w:hAnsi="Trebuchet MS"/>
          <w:bCs/>
          <w:sz w:val="24"/>
          <w:szCs w:val="24"/>
          <w:u w:color="000000"/>
        </w:rPr>
        <w:t xml:space="preserve">£1,000 </w:t>
      </w:r>
      <w:r w:rsidRPr="00ED2DF1">
        <w:rPr>
          <w:rFonts w:ascii="Trebuchet MS" w:hAnsi="Trebuchet MS"/>
          <w:bCs/>
          <w:sz w:val="24"/>
          <w:szCs w:val="24"/>
          <w:u w:color="000000"/>
        </w:rPr>
        <w:t xml:space="preserve">for the period </w:t>
      </w:r>
      <w:r w:rsidR="00ED2DF1">
        <w:rPr>
          <w:rFonts w:ascii="Trebuchet MS" w:hAnsi="Trebuchet MS"/>
          <w:bCs/>
          <w:sz w:val="24"/>
          <w:szCs w:val="24"/>
          <w:u w:color="000000"/>
        </w:rPr>
        <w:t>(</w:t>
      </w:r>
      <w:r w:rsidR="00ED2DF1" w:rsidRPr="00ED2DF1">
        <w:rPr>
          <w:rFonts w:ascii="Trebuchet MS" w:hAnsi="Trebuchet MS" w:cs="Verdana"/>
          <w:sz w:val="24"/>
          <w:szCs w:val="24"/>
        </w:rPr>
        <w:t>1</w:t>
      </w:r>
      <w:r w:rsidR="00ED2DF1" w:rsidRPr="00ED2DF1">
        <w:rPr>
          <w:rFonts w:ascii="Trebuchet MS" w:hAnsi="Trebuchet MS" w:cs="Verdana"/>
          <w:sz w:val="24"/>
          <w:szCs w:val="24"/>
          <w:vertAlign w:val="superscript"/>
        </w:rPr>
        <w:t>st</w:t>
      </w:r>
      <w:r w:rsidR="00ED2DF1" w:rsidRPr="00ED2DF1">
        <w:rPr>
          <w:rFonts w:ascii="Trebuchet MS" w:hAnsi="Trebuchet MS" w:cs="Verdana"/>
          <w:sz w:val="24"/>
          <w:szCs w:val="24"/>
        </w:rPr>
        <w:t xml:space="preserve"> September – 14</w:t>
      </w:r>
      <w:r w:rsidR="00ED2DF1" w:rsidRPr="00ED2DF1">
        <w:rPr>
          <w:rFonts w:ascii="Trebuchet MS" w:hAnsi="Trebuchet MS" w:cs="Verdana"/>
          <w:sz w:val="24"/>
          <w:szCs w:val="24"/>
          <w:vertAlign w:val="superscript"/>
        </w:rPr>
        <w:t>th</w:t>
      </w:r>
      <w:r w:rsidR="00ED2DF1" w:rsidRPr="00ED2DF1">
        <w:rPr>
          <w:rFonts w:ascii="Trebuchet MS" w:hAnsi="Trebuchet MS" w:cs="Verdana"/>
          <w:sz w:val="24"/>
          <w:szCs w:val="24"/>
        </w:rPr>
        <w:t xml:space="preserve"> October 2017</w:t>
      </w:r>
      <w:r w:rsidR="00ED2DF1">
        <w:rPr>
          <w:rFonts w:ascii="Trebuchet MS" w:hAnsi="Trebuchet MS" w:cs="Verdana"/>
          <w:sz w:val="24"/>
          <w:szCs w:val="24"/>
        </w:rPr>
        <w:t>)</w:t>
      </w:r>
    </w:p>
    <w:p w:rsidR="00E061A7" w:rsidRPr="00ED2DF1" w:rsidRDefault="00E061A7">
      <w:pPr>
        <w:pStyle w:val="Body"/>
        <w:rPr>
          <w:rFonts w:ascii="Trebuchet MS" w:eastAsia="Trebuchet MS" w:hAnsi="Trebuchet MS" w:cs="Trebuchet MS"/>
          <w:b/>
          <w:bCs/>
          <w:sz w:val="24"/>
          <w:szCs w:val="24"/>
          <w:u w:color="000000"/>
        </w:rPr>
      </w:pPr>
    </w:p>
    <w:p w:rsidR="00E061A7" w:rsidRDefault="00B359EF" w:rsidP="00B359EF">
      <w:pPr>
        <w:pStyle w:val="Body"/>
        <w:ind w:left="2160" w:hanging="2160"/>
        <w:rPr>
          <w:rFonts w:ascii="Trebuchet MS" w:hAnsi="Trebuchet MS"/>
          <w:bCs/>
          <w:sz w:val="24"/>
          <w:szCs w:val="24"/>
          <w:u w:color="000000"/>
        </w:rPr>
      </w:pPr>
      <w:r w:rsidRPr="00ED2DF1">
        <w:rPr>
          <w:rFonts w:ascii="Trebuchet MS" w:hAnsi="Trebuchet MS"/>
          <w:b/>
          <w:bCs/>
          <w:sz w:val="24"/>
          <w:szCs w:val="24"/>
          <w:u w:color="000000"/>
        </w:rPr>
        <w:t xml:space="preserve">REPORTS TO: </w:t>
      </w:r>
      <w:r w:rsidR="00313E4A" w:rsidRPr="00ED2DF1">
        <w:rPr>
          <w:rFonts w:ascii="Trebuchet MS" w:hAnsi="Trebuchet MS"/>
          <w:b/>
          <w:bCs/>
          <w:sz w:val="24"/>
          <w:szCs w:val="24"/>
          <w:u w:color="000000"/>
        </w:rPr>
        <w:tab/>
      </w:r>
      <w:r w:rsidR="00313E4A" w:rsidRPr="00ED2DF1">
        <w:rPr>
          <w:rFonts w:ascii="Trebuchet MS" w:hAnsi="Trebuchet MS"/>
          <w:bCs/>
          <w:sz w:val="24"/>
          <w:szCs w:val="24"/>
          <w:u w:color="000000"/>
        </w:rPr>
        <w:t>Line managed by local honorary officers and reporting to the Member of the Synagogue Executive Board with responsibility for Youth and Young Families (the “Line Manager”)</w:t>
      </w:r>
    </w:p>
    <w:p w:rsidR="00ED2DF1" w:rsidRDefault="00ED2DF1" w:rsidP="00B359EF">
      <w:pPr>
        <w:pStyle w:val="Body"/>
        <w:ind w:left="2160" w:hanging="2160"/>
        <w:rPr>
          <w:rFonts w:ascii="Trebuchet MS" w:eastAsia="Trebuchet MS" w:hAnsi="Trebuchet MS" w:cs="Trebuchet MS"/>
          <w:bCs/>
          <w:sz w:val="24"/>
          <w:szCs w:val="24"/>
          <w:u w:color="000000"/>
        </w:rPr>
      </w:pPr>
    </w:p>
    <w:p w:rsidR="00ED2DF1" w:rsidRPr="00BA08B1" w:rsidRDefault="00ED2DF1" w:rsidP="00ED2DF1">
      <w:pPr>
        <w:jc w:val="both"/>
        <w:rPr>
          <w:rFonts w:ascii="Trebuchet MS" w:hAnsi="Trebuchet MS"/>
        </w:rPr>
      </w:pPr>
      <w:r>
        <w:rPr>
          <w:rFonts w:ascii="Trebuchet MS" w:hAnsi="Trebuchet MS" w:cs="Arial"/>
          <w:b/>
          <w:bCs/>
        </w:rPr>
        <w:t>BENEFITS:</w:t>
      </w:r>
      <w:r>
        <w:rPr>
          <w:rFonts w:ascii="Trebuchet MS" w:hAnsi="Trebuchet MS" w:cs="Arial"/>
          <w:b/>
          <w:bCs/>
        </w:rPr>
        <w:tab/>
      </w:r>
      <w:r>
        <w:rPr>
          <w:rFonts w:ascii="Trebuchet MS" w:hAnsi="Trebuchet MS" w:cs="Arial"/>
          <w:b/>
          <w:bCs/>
        </w:rPr>
        <w:tab/>
      </w:r>
      <w:r>
        <w:rPr>
          <w:rFonts w:ascii="Trebuchet MS" w:hAnsi="Trebuchet MS"/>
        </w:rPr>
        <w:t xml:space="preserve">20 days holiday and </w:t>
      </w:r>
      <w:r w:rsidRPr="00BA08B1">
        <w:rPr>
          <w:rFonts w:ascii="Trebuchet MS" w:hAnsi="Trebuchet MS"/>
        </w:rPr>
        <w:t>Statutory Bank Holidays – pro rata</w:t>
      </w:r>
      <w:r>
        <w:rPr>
          <w:rFonts w:ascii="Trebuchet MS" w:hAnsi="Trebuchet MS"/>
        </w:rPr>
        <w:t xml:space="preserve"> for the duration </w:t>
      </w:r>
    </w:p>
    <w:p w:rsidR="00ED2DF1" w:rsidRPr="00ED2DF1" w:rsidRDefault="00ED2DF1" w:rsidP="00ED2DF1">
      <w:pPr>
        <w:ind w:left="1440" w:firstLine="720"/>
        <w:jc w:val="both"/>
        <w:rPr>
          <w:rFonts w:ascii="Trebuchet MS" w:hAnsi="Trebuchet MS"/>
          <w:b/>
        </w:rPr>
      </w:pPr>
      <w:r w:rsidRPr="00BA08B1">
        <w:rPr>
          <w:rFonts w:ascii="Trebuchet MS" w:hAnsi="Trebuchet MS"/>
        </w:rPr>
        <w:t>Childcare Vouchers</w:t>
      </w:r>
      <w:r>
        <w:rPr>
          <w:rFonts w:ascii="Trebuchet MS" w:hAnsi="Trebuchet MS"/>
        </w:rPr>
        <w:t xml:space="preserve"> – </w:t>
      </w:r>
      <w:r w:rsidRPr="00ED2DF1">
        <w:rPr>
          <w:rFonts w:ascii="Trebuchet MS" w:hAnsi="Trebuchet MS"/>
          <w:b/>
        </w:rPr>
        <w:t xml:space="preserve">should the </w:t>
      </w:r>
      <w:r w:rsidRPr="00ED2DF1">
        <w:rPr>
          <w:rFonts w:ascii="Trebuchet MS" w:hAnsi="Trebuchet MS" w:cs="Arial Unicode MS"/>
          <w:b/>
          <w:bCs/>
          <w:u w:color="000000"/>
          <w:lang w:eastAsia="en-GB"/>
        </w:rPr>
        <w:t xml:space="preserve">posts </w:t>
      </w:r>
      <w:r w:rsidRPr="00ED2DF1">
        <w:rPr>
          <w:rFonts w:ascii="Trebuchet MS" w:hAnsi="Trebuchet MS" w:cs="Arial Unicode MS"/>
          <w:b/>
          <w:bCs/>
          <w:u w:color="000000"/>
          <w:lang w:eastAsia="en-GB"/>
        </w:rPr>
        <w:t xml:space="preserve">become </w:t>
      </w:r>
      <w:r w:rsidRPr="00ED2DF1">
        <w:rPr>
          <w:rFonts w:ascii="Trebuchet MS" w:hAnsi="Trebuchet MS" w:cs="Arial Unicode MS"/>
          <w:b/>
          <w:bCs/>
          <w:u w:color="000000"/>
          <w:lang w:eastAsia="en-GB"/>
        </w:rPr>
        <w:t>longer term</w:t>
      </w:r>
    </w:p>
    <w:p w:rsidR="00ED2DF1" w:rsidRPr="00BA08B1" w:rsidRDefault="00ED2DF1" w:rsidP="00ED2DF1">
      <w:pPr>
        <w:ind w:left="1440" w:firstLine="720"/>
        <w:jc w:val="both"/>
        <w:rPr>
          <w:rFonts w:ascii="Trebuchet MS" w:hAnsi="Trebuchet MS"/>
        </w:rPr>
      </w:pPr>
      <w:r w:rsidRPr="00BA08B1">
        <w:rPr>
          <w:rFonts w:ascii="Trebuchet MS" w:hAnsi="Trebuchet MS"/>
        </w:rPr>
        <w:t>Auto-Enrolled Pension</w:t>
      </w:r>
      <w:r>
        <w:rPr>
          <w:rFonts w:ascii="Trebuchet MS" w:hAnsi="Trebuchet MS"/>
        </w:rPr>
        <w:t xml:space="preserve"> </w:t>
      </w:r>
      <w:r>
        <w:rPr>
          <w:rFonts w:ascii="Trebuchet MS" w:hAnsi="Trebuchet MS"/>
        </w:rPr>
        <w:t xml:space="preserve">– </w:t>
      </w:r>
      <w:r w:rsidRPr="00ED2DF1">
        <w:rPr>
          <w:rFonts w:ascii="Trebuchet MS" w:hAnsi="Trebuchet MS"/>
          <w:b/>
        </w:rPr>
        <w:t xml:space="preserve">should the </w:t>
      </w:r>
      <w:r w:rsidRPr="00ED2DF1">
        <w:rPr>
          <w:rFonts w:ascii="Trebuchet MS" w:hAnsi="Trebuchet MS" w:cs="Arial Unicode MS"/>
          <w:b/>
          <w:bCs/>
          <w:u w:color="000000"/>
          <w:lang w:eastAsia="en-GB"/>
        </w:rPr>
        <w:t>posts become longer term</w:t>
      </w:r>
    </w:p>
    <w:p w:rsidR="00B359EF" w:rsidRPr="00B359EF" w:rsidRDefault="00B359EF">
      <w:pPr>
        <w:pStyle w:val="Body"/>
        <w:rPr>
          <w:rFonts w:ascii="Trebuchet MS" w:eastAsia="Trebuchet MS" w:hAnsi="Trebuchet MS" w:cs="Trebuchet MS"/>
          <w:sz w:val="24"/>
          <w:szCs w:val="24"/>
          <w:u w:color="000000"/>
        </w:rPr>
      </w:pPr>
    </w:p>
    <w:p w:rsidR="00E061A7" w:rsidRPr="00B359EF" w:rsidRDefault="00313E4A">
      <w:pPr>
        <w:pStyle w:val="Body"/>
        <w:rPr>
          <w:rFonts w:ascii="Trebuchet MS" w:eastAsia="Trebuchet MS" w:hAnsi="Trebuchet MS" w:cs="Trebuchet MS"/>
          <w:b/>
          <w:bCs/>
          <w:sz w:val="24"/>
          <w:szCs w:val="24"/>
          <w:u w:color="000000"/>
        </w:rPr>
      </w:pPr>
      <w:r w:rsidRPr="00B359EF">
        <w:rPr>
          <w:rFonts w:ascii="Trebuchet MS" w:hAnsi="Trebuchet MS"/>
          <w:b/>
          <w:bCs/>
          <w:sz w:val="24"/>
          <w:szCs w:val="24"/>
          <w:u w:color="000000"/>
        </w:rPr>
        <w:t>MAIN PURPOSE OF JOB</w:t>
      </w:r>
    </w:p>
    <w:p w:rsidR="00E061A7" w:rsidRPr="00B359EF" w:rsidRDefault="00E061A7">
      <w:pPr>
        <w:pStyle w:val="Body"/>
        <w:rPr>
          <w:rFonts w:ascii="Trebuchet MS" w:eastAsia="Trebuchet MS" w:hAnsi="Trebuchet MS" w:cs="Trebuchet MS"/>
          <w:b/>
          <w:bCs/>
          <w:sz w:val="24"/>
          <w:szCs w:val="24"/>
          <w:u w:color="000000"/>
        </w:rPr>
      </w:pPr>
    </w:p>
    <w:p w:rsidR="00E061A7" w:rsidRPr="00B359EF" w:rsidRDefault="00313E4A">
      <w:pPr>
        <w:pStyle w:val="Body"/>
        <w:numPr>
          <w:ilvl w:val="0"/>
          <w:numId w:val="2"/>
        </w:numPr>
        <w:rPr>
          <w:rFonts w:ascii="Trebuchet MS" w:eastAsia="Trebuchet MS" w:hAnsi="Trebuchet MS" w:cs="Trebuchet MS"/>
          <w:sz w:val="24"/>
          <w:szCs w:val="24"/>
          <w:u w:color="000000"/>
        </w:rPr>
      </w:pPr>
      <w:r w:rsidRPr="00B359EF">
        <w:rPr>
          <w:rFonts w:ascii="Trebuchet MS" w:hAnsi="Trebuchet MS"/>
          <w:sz w:val="24"/>
          <w:szCs w:val="24"/>
          <w:u w:color="000000"/>
        </w:rPr>
        <w:t>To engage and enthuse children, youth and young families in our shul</w:t>
      </w:r>
    </w:p>
    <w:p w:rsidR="00E061A7" w:rsidRPr="00B359EF" w:rsidRDefault="00313E4A">
      <w:pPr>
        <w:pStyle w:val="Body"/>
        <w:numPr>
          <w:ilvl w:val="0"/>
          <w:numId w:val="2"/>
        </w:numPr>
        <w:rPr>
          <w:rFonts w:ascii="Trebuchet MS" w:eastAsia="Trebuchet MS" w:hAnsi="Trebuchet MS" w:cs="Trebuchet MS"/>
          <w:sz w:val="24"/>
          <w:szCs w:val="24"/>
          <w:u w:color="000000"/>
        </w:rPr>
      </w:pPr>
      <w:r w:rsidRPr="00B359EF">
        <w:rPr>
          <w:rFonts w:ascii="Trebuchet MS" w:hAnsi="Trebuchet MS"/>
          <w:sz w:val="24"/>
          <w:szCs w:val="24"/>
          <w:u w:color="000000"/>
        </w:rPr>
        <w:t>To inspire and enhance children, youth and young families connections with vibrant, authentic Jewish life</w:t>
      </w:r>
    </w:p>
    <w:p w:rsidR="00E061A7" w:rsidRPr="00B359EF" w:rsidRDefault="00313E4A" w:rsidP="00B359EF">
      <w:pPr>
        <w:pStyle w:val="Body"/>
        <w:numPr>
          <w:ilvl w:val="0"/>
          <w:numId w:val="2"/>
        </w:numPr>
        <w:rPr>
          <w:rFonts w:ascii="Trebuchet MS" w:eastAsia="Trebuchet MS" w:hAnsi="Trebuchet MS" w:cs="Trebuchet MS"/>
          <w:sz w:val="24"/>
          <w:szCs w:val="24"/>
          <w:u w:color="000000"/>
        </w:rPr>
      </w:pPr>
      <w:r w:rsidRPr="00B359EF">
        <w:rPr>
          <w:rFonts w:ascii="Trebuchet MS" w:hAnsi="Trebuchet MS"/>
          <w:sz w:val="24"/>
          <w:szCs w:val="24"/>
          <w:u w:color="000000"/>
        </w:rPr>
        <w:t xml:space="preserve">To develop programmes to engage and enthuse children, youth and young families in our shul </w:t>
      </w:r>
    </w:p>
    <w:p w:rsidR="00E061A7" w:rsidRPr="00B359EF" w:rsidRDefault="00E061A7">
      <w:pPr>
        <w:pStyle w:val="Body"/>
        <w:rPr>
          <w:rFonts w:ascii="Trebuchet MS" w:eastAsia="Trebuchet MS" w:hAnsi="Trebuchet MS" w:cs="Trebuchet MS"/>
          <w:b/>
          <w:bCs/>
          <w:sz w:val="24"/>
          <w:szCs w:val="24"/>
          <w:u w:color="000000"/>
        </w:rPr>
      </w:pPr>
    </w:p>
    <w:p w:rsidR="00E061A7" w:rsidRPr="00B359EF" w:rsidRDefault="00313E4A">
      <w:pPr>
        <w:pStyle w:val="Body"/>
        <w:rPr>
          <w:rFonts w:ascii="Trebuchet MS" w:eastAsia="Trebuchet MS" w:hAnsi="Trebuchet MS" w:cs="Trebuchet MS"/>
          <w:b/>
          <w:bCs/>
          <w:sz w:val="24"/>
          <w:szCs w:val="24"/>
          <w:u w:color="000000"/>
        </w:rPr>
      </w:pPr>
      <w:r w:rsidRPr="00B359EF">
        <w:rPr>
          <w:rFonts w:ascii="Trebuchet MS" w:hAnsi="Trebuchet MS"/>
          <w:b/>
          <w:bCs/>
          <w:sz w:val="24"/>
          <w:szCs w:val="24"/>
          <w:u w:color="000000"/>
        </w:rPr>
        <w:t>SCOPE OF JOB</w:t>
      </w:r>
    </w:p>
    <w:p w:rsidR="00E061A7" w:rsidRPr="00B359EF" w:rsidRDefault="00E061A7">
      <w:pPr>
        <w:pStyle w:val="Body"/>
        <w:rPr>
          <w:rFonts w:ascii="Trebuchet MS" w:eastAsia="Trebuchet MS" w:hAnsi="Trebuchet MS" w:cs="Trebuchet MS"/>
          <w:sz w:val="24"/>
          <w:szCs w:val="24"/>
          <w:u w:color="000000"/>
        </w:rPr>
      </w:pPr>
    </w:p>
    <w:p w:rsidR="00ED2DF1" w:rsidRDefault="00313E4A" w:rsidP="00ED2DF1">
      <w:pPr>
        <w:pStyle w:val="BodyText"/>
        <w:spacing w:after="0"/>
        <w:rPr>
          <w:rFonts w:ascii="Trebuchet MS" w:hAnsi="Trebuchet MS"/>
        </w:rPr>
      </w:pPr>
      <w:r w:rsidRPr="00B359EF">
        <w:rPr>
          <w:rFonts w:ascii="Trebuchet MS" w:hAnsi="Trebuchet MS"/>
        </w:rPr>
        <w:t>To provide a positive Jewish influence and to encourage the Jewish development of the children, youth and young families of Barnet, building relationships and engaging with both the children, the youth and their families.</w:t>
      </w:r>
    </w:p>
    <w:p w:rsidR="00ED2DF1" w:rsidRPr="00ED2DF1" w:rsidRDefault="00ED2DF1" w:rsidP="00ED2DF1">
      <w:pPr>
        <w:pStyle w:val="BodyText"/>
        <w:spacing w:after="0"/>
        <w:rPr>
          <w:rFonts w:ascii="Trebuchet MS" w:hAnsi="Trebuchet MS"/>
        </w:rPr>
      </w:pPr>
    </w:p>
    <w:p w:rsidR="00E061A7" w:rsidRPr="00B359EF" w:rsidRDefault="00313E4A" w:rsidP="00ED2DF1">
      <w:pPr>
        <w:pStyle w:val="Body"/>
        <w:jc w:val="both"/>
        <w:rPr>
          <w:rFonts w:ascii="Trebuchet MS" w:eastAsia="Trebuchet MS" w:hAnsi="Trebuchet MS" w:cs="Trebuchet MS"/>
          <w:b/>
          <w:bCs/>
          <w:sz w:val="24"/>
          <w:szCs w:val="24"/>
          <w:u w:color="000000"/>
        </w:rPr>
      </w:pPr>
      <w:r w:rsidRPr="00B359EF">
        <w:rPr>
          <w:rFonts w:ascii="Trebuchet MS" w:hAnsi="Trebuchet MS"/>
          <w:b/>
          <w:bCs/>
          <w:sz w:val="24"/>
          <w:szCs w:val="24"/>
          <w:u w:color="000000"/>
        </w:rPr>
        <w:t xml:space="preserve">DUTIES AND RESPONSIBILITIES </w:t>
      </w:r>
    </w:p>
    <w:p w:rsidR="00E061A7" w:rsidRPr="00B359EF" w:rsidRDefault="00E061A7" w:rsidP="00ED2DF1">
      <w:pPr>
        <w:pStyle w:val="Body"/>
        <w:jc w:val="both"/>
        <w:rPr>
          <w:rFonts w:ascii="Trebuchet MS" w:eastAsia="Trebuchet MS" w:hAnsi="Trebuchet MS" w:cs="Trebuchet MS"/>
          <w:b/>
          <w:bCs/>
          <w:sz w:val="24"/>
          <w:szCs w:val="24"/>
          <w:u w:color="000000"/>
        </w:rPr>
      </w:pPr>
    </w:p>
    <w:p w:rsidR="00E061A7" w:rsidRPr="00816706" w:rsidRDefault="00313E4A" w:rsidP="00816706">
      <w:pPr>
        <w:pStyle w:val="NormalWeb"/>
        <w:numPr>
          <w:ilvl w:val="0"/>
          <w:numId w:val="7"/>
        </w:numPr>
        <w:spacing w:before="0" w:after="0"/>
        <w:ind w:left="426" w:hanging="426"/>
        <w:jc w:val="both"/>
        <w:rPr>
          <w:rFonts w:ascii="Trebuchet MS" w:eastAsia="Trebuchet MS" w:hAnsi="Trebuchet MS" w:cs="Trebuchet MS"/>
          <w:lang w:val="en-GB"/>
        </w:rPr>
      </w:pPr>
      <w:r w:rsidRPr="00B359EF">
        <w:rPr>
          <w:rFonts w:ascii="Trebuchet MS" w:hAnsi="Trebuchet MS"/>
          <w:lang w:val="en-GB"/>
        </w:rPr>
        <w:t>Initiate and maintain communication with all children, youth and young families and parents to encourage participation in all local and Tribe Central activities, using normal channels such as phone and face to face but also including social media e.g. Facebook and email.</w:t>
      </w:r>
    </w:p>
    <w:p w:rsidR="00E061A7" w:rsidRPr="00816706" w:rsidRDefault="00313E4A" w:rsidP="00816706">
      <w:pPr>
        <w:pStyle w:val="NormalWeb"/>
        <w:numPr>
          <w:ilvl w:val="0"/>
          <w:numId w:val="7"/>
        </w:numPr>
        <w:spacing w:before="0" w:after="0"/>
        <w:ind w:left="426" w:hanging="426"/>
        <w:jc w:val="both"/>
        <w:rPr>
          <w:rFonts w:ascii="Trebuchet MS" w:eastAsia="Trebuchet MS" w:hAnsi="Trebuchet MS" w:cs="Trebuchet MS"/>
          <w:lang w:val="en-GB"/>
        </w:rPr>
      </w:pPr>
      <w:r w:rsidRPr="00B359EF">
        <w:rPr>
          <w:rFonts w:ascii="Trebuchet MS" w:hAnsi="Trebuchet MS"/>
          <w:lang w:val="en-GB"/>
        </w:rPr>
        <w:t xml:space="preserve">Lead children, youth and young </w:t>
      </w:r>
      <w:r w:rsidR="00B359EF" w:rsidRPr="00B359EF">
        <w:rPr>
          <w:rFonts w:ascii="Trebuchet MS" w:hAnsi="Trebuchet MS"/>
          <w:lang w:val="en-GB"/>
        </w:rPr>
        <w:t>families’</w:t>
      </w:r>
      <w:r w:rsidRPr="00B359EF">
        <w:rPr>
          <w:rFonts w:ascii="Trebuchet MS" w:hAnsi="Trebuchet MS"/>
          <w:lang w:val="en-GB"/>
        </w:rPr>
        <w:t xml:space="preserve"> participation in community wide activities.</w:t>
      </w:r>
    </w:p>
    <w:p w:rsidR="00E061A7" w:rsidRPr="00816706" w:rsidRDefault="00313E4A" w:rsidP="00816706">
      <w:pPr>
        <w:pStyle w:val="NormalWeb"/>
        <w:numPr>
          <w:ilvl w:val="0"/>
          <w:numId w:val="7"/>
        </w:numPr>
        <w:spacing w:before="0" w:after="0"/>
        <w:ind w:left="426" w:hanging="426"/>
        <w:jc w:val="both"/>
        <w:rPr>
          <w:rFonts w:ascii="Trebuchet MS" w:eastAsia="Trebuchet MS" w:hAnsi="Trebuchet MS" w:cs="Trebuchet MS"/>
          <w:lang w:val="en-GB"/>
        </w:rPr>
      </w:pPr>
      <w:r w:rsidRPr="00B359EF">
        <w:rPr>
          <w:rFonts w:ascii="Trebuchet MS" w:hAnsi="Trebuchet MS"/>
          <w:lang w:val="en-GB"/>
        </w:rPr>
        <w:t xml:space="preserve">Plan and lead a variety of activities suitable for children, youth, and their families of all levels of observance. </w:t>
      </w:r>
    </w:p>
    <w:p w:rsidR="00E061A7" w:rsidRPr="00816706"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Responsible, in co-ordination with the Line Manager, for children, youth and young families services on Shabbat and Festivals, provision of other activities including Girls Talk and other kiddushim, and Seuda &amp; Shiur.</w:t>
      </w:r>
    </w:p>
    <w:p w:rsidR="00E061A7" w:rsidRPr="00816706" w:rsidRDefault="00E061A7" w:rsidP="00816706">
      <w:pPr>
        <w:pStyle w:val="NormalWeb"/>
        <w:spacing w:before="0" w:after="0"/>
        <w:ind w:left="426"/>
        <w:jc w:val="both"/>
        <w:rPr>
          <w:rFonts w:ascii="Trebuchet MS" w:hAnsi="Trebuchet MS"/>
          <w:lang w:val="en-GB"/>
        </w:rPr>
      </w:pPr>
    </w:p>
    <w:p w:rsidR="00E061A7" w:rsidRPr="00816706"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 xml:space="preserve">Oversee the safety of all children, youth and young families at activities and adhere to Barnet procedures for children, youth and young </w:t>
      </w:r>
      <w:r w:rsidR="00816706" w:rsidRPr="00B359EF">
        <w:rPr>
          <w:rFonts w:ascii="Trebuchet MS" w:hAnsi="Trebuchet MS"/>
          <w:lang w:val="en-GB"/>
        </w:rPr>
        <w:t>families’</w:t>
      </w:r>
      <w:r w:rsidRPr="00B359EF">
        <w:rPr>
          <w:rFonts w:ascii="Trebuchet MS" w:hAnsi="Trebuchet MS"/>
          <w:lang w:val="en-GB"/>
        </w:rPr>
        <w:t xml:space="preserve"> events both at the synagogue premises and off site.</w:t>
      </w:r>
    </w:p>
    <w:p w:rsidR="00E061A7" w:rsidRPr="00816706"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 xml:space="preserve">Co-ordinate with line management and board of management on plans and budgeting. </w:t>
      </w:r>
    </w:p>
    <w:p w:rsidR="00E061A7" w:rsidRPr="00816706"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You are required to attend any relevant training such as Child protection, First Aid, and training for children, youth and young families leaders including Tribe Engage conferences and meetings ancillary to that.</w:t>
      </w:r>
    </w:p>
    <w:p w:rsidR="00E061A7" w:rsidRPr="00816706"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To liaise with Youth Directors from other shuls, with Rabbi Lerer and the Honorary Officers and with Tribe Central and the US to deliver exciting and engaging programmes for children, youth and young families in our shul</w:t>
      </w:r>
      <w:r w:rsidR="00816706">
        <w:rPr>
          <w:rFonts w:ascii="Trebuchet MS" w:hAnsi="Trebuchet MS"/>
          <w:lang w:val="en-GB"/>
        </w:rPr>
        <w:t>.</w:t>
      </w:r>
    </w:p>
    <w:p w:rsidR="00E061A7" w:rsidRPr="00816706" w:rsidRDefault="00E061A7" w:rsidP="00816706">
      <w:pPr>
        <w:pStyle w:val="NormalWeb"/>
        <w:spacing w:before="0" w:after="0"/>
        <w:ind w:left="426"/>
        <w:jc w:val="both"/>
        <w:rPr>
          <w:rFonts w:ascii="Trebuchet MS" w:hAnsi="Trebuchet MS"/>
          <w:lang w:val="en-GB"/>
        </w:rPr>
      </w:pPr>
    </w:p>
    <w:p w:rsidR="00B359EF" w:rsidRPr="00B359EF" w:rsidRDefault="00ED2DF1" w:rsidP="00816706">
      <w:pPr>
        <w:pStyle w:val="Body"/>
        <w:rPr>
          <w:rFonts w:ascii="Trebuchet MS" w:hAnsi="Trebuchet MS"/>
          <w:b/>
          <w:bCs/>
          <w:sz w:val="24"/>
          <w:szCs w:val="24"/>
          <w:u w:color="000000"/>
        </w:rPr>
      </w:pPr>
      <w:r>
        <w:rPr>
          <w:rFonts w:ascii="Trebuchet MS" w:hAnsi="Trebuchet MS"/>
          <w:b/>
          <w:bCs/>
          <w:sz w:val="24"/>
          <w:szCs w:val="24"/>
          <w:u w:color="000000"/>
        </w:rPr>
        <w:t xml:space="preserve">PERSON SPECIFICATION </w:t>
      </w:r>
    </w:p>
    <w:p w:rsidR="00B359EF" w:rsidRPr="00B359EF" w:rsidRDefault="00B359EF" w:rsidP="00B359EF">
      <w:pPr>
        <w:pStyle w:val="Body"/>
        <w:ind w:left="426" w:hanging="426"/>
        <w:rPr>
          <w:rFonts w:ascii="Trebuchet MS" w:hAnsi="Trebuchet MS"/>
          <w:b/>
          <w:bCs/>
          <w:sz w:val="24"/>
          <w:szCs w:val="24"/>
          <w:u w:color="000000"/>
        </w:rPr>
      </w:pPr>
    </w:p>
    <w:p w:rsidR="00E061A7" w:rsidRPr="00B359EF" w:rsidRDefault="00816706" w:rsidP="00816706">
      <w:pPr>
        <w:pStyle w:val="Body"/>
        <w:rPr>
          <w:rFonts w:ascii="Trebuchet MS" w:eastAsia="Trebuchet MS" w:hAnsi="Trebuchet MS" w:cs="Trebuchet MS"/>
          <w:sz w:val="24"/>
          <w:szCs w:val="24"/>
          <w:u w:color="000000"/>
        </w:rPr>
      </w:pPr>
      <w:r>
        <w:rPr>
          <w:rFonts w:ascii="Trebuchet MS" w:hAnsi="Trebuchet MS"/>
          <w:b/>
          <w:bCs/>
          <w:sz w:val="24"/>
          <w:szCs w:val="24"/>
          <w:u w:color="000000"/>
        </w:rPr>
        <w:t>Skills &amp; E</w:t>
      </w:r>
      <w:r w:rsidRPr="00B359EF">
        <w:rPr>
          <w:rFonts w:ascii="Trebuchet MS" w:hAnsi="Trebuchet MS"/>
          <w:b/>
          <w:bCs/>
          <w:sz w:val="24"/>
          <w:szCs w:val="24"/>
          <w:u w:color="000000"/>
        </w:rPr>
        <w:t>xperience</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Proven experience in youth work and running and managing programmes/events</w:t>
      </w:r>
      <w:r w:rsidR="00816706">
        <w:rPr>
          <w:rFonts w:ascii="Trebuchet MS" w:hAnsi="Trebuchet MS"/>
          <w:lang w:val="en-GB"/>
        </w:rPr>
        <w:t>.</w:t>
      </w:r>
      <w:r w:rsidRPr="00B359EF">
        <w:rPr>
          <w:rFonts w:ascii="Trebuchet MS" w:hAnsi="Trebuchet MS"/>
          <w:lang w:val="en-GB"/>
        </w:rPr>
        <w:t xml:space="preserve"> </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Substantial knowledge of Jewish customs and practices.</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Experience of being part of team, being able to undertake tasks on all levels.</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Outstanding phone manner and customer relationship experience.</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 xml:space="preserve">Able to work with deadlines, and in a very dynamic environment. </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Proven experience as a proactive team member contributing to the success of the wider team and organisational goals.</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Good interpersonal &amp; oratory skills</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An understanding and empathy towards the needs of today’s Jewish youth, children and young families of all levels of observance and the ability to engage effectively with them</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Experience of office management and budgetary skills</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Experience of supervising and managing staff and volunteers</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Experience of working with lay leaders</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The ability to use contemporary forms of IT communication systems</w:t>
      </w:r>
      <w:r w:rsidR="00816706">
        <w:rPr>
          <w:rFonts w:ascii="Trebuchet MS" w:hAnsi="Trebuchet MS"/>
          <w:lang w:val="en-GB"/>
        </w:rPr>
        <w:t>.</w:t>
      </w:r>
      <w:r w:rsidRPr="00B359EF">
        <w:rPr>
          <w:rFonts w:ascii="Trebuchet MS" w:hAnsi="Trebuchet MS"/>
          <w:lang w:val="en-GB"/>
        </w:rPr>
        <w:t xml:space="preserve"> </w:t>
      </w:r>
    </w:p>
    <w:p w:rsidR="00816706" w:rsidRPr="00816706"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Committed to face to face work in formal &amp; informal settings</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Excellent communication skills.</w:t>
      </w:r>
    </w:p>
    <w:p w:rsidR="00E061A7" w:rsidRPr="00B359EF" w:rsidRDefault="00E061A7">
      <w:pPr>
        <w:pStyle w:val="Body"/>
        <w:ind w:left="426"/>
        <w:rPr>
          <w:rFonts w:ascii="Trebuchet MS" w:eastAsia="Trebuchet MS" w:hAnsi="Trebuchet MS" w:cs="Trebuchet MS"/>
          <w:sz w:val="24"/>
          <w:szCs w:val="24"/>
          <w:u w:color="000000"/>
        </w:rPr>
      </w:pPr>
    </w:p>
    <w:p w:rsidR="00E061A7" w:rsidRPr="00816706" w:rsidRDefault="00313E4A">
      <w:pPr>
        <w:pStyle w:val="Body"/>
        <w:tabs>
          <w:tab w:val="left" w:pos="360"/>
        </w:tabs>
        <w:rPr>
          <w:rFonts w:ascii="Trebuchet MS" w:eastAsia="Trebuchet MS" w:hAnsi="Trebuchet MS" w:cs="Trebuchet MS"/>
          <w:b/>
          <w:bCs/>
          <w:sz w:val="24"/>
          <w:szCs w:val="24"/>
        </w:rPr>
      </w:pPr>
      <w:r w:rsidRPr="00816706">
        <w:rPr>
          <w:rFonts w:ascii="Trebuchet MS" w:hAnsi="Trebuchet MS"/>
          <w:b/>
          <w:bCs/>
          <w:sz w:val="24"/>
          <w:szCs w:val="24"/>
        </w:rPr>
        <w:t xml:space="preserve">Desirable Qualities </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Secular university education</w:t>
      </w:r>
      <w:r w:rsidR="00816706">
        <w:rPr>
          <w:rFonts w:ascii="Trebuchet MS" w:hAnsi="Trebuchet MS"/>
          <w:lang w:val="en-GB"/>
        </w:rPr>
        <w:t>.</w:t>
      </w:r>
      <w:r w:rsidRPr="00B359EF">
        <w:rPr>
          <w:rFonts w:ascii="Trebuchet MS" w:hAnsi="Trebuchet MS"/>
          <w:lang w:val="en-GB"/>
        </w:rPr>
        <w:t xml:space="preserve"> </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Good skills in time management and in the organisation of work</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Experience in Jewish youth &amp; community work</w:t>
      </w:r>
      <w:r w:rsidR="00816706">
        <w:rPr>
          <w:rFonts w:ascii="Trebuchet MS" w:hAnsi="Trebuchet MS"/>
          <w:lang w:val="en-GB"/>
        </w:rPr>
        <w:t>.</w:t>
      </w:r>
    </w:p>
    <w:p w:rsidR="00E061A7" w:rsidRPr="00B359EF" w:rsidRDefault="00313E4A" w:rsidP="00816706">
      <w:pPr>
        <w:pStyle w:val="NormalWeb"/>
        <w:numPr>
          <w:ilvl w:val="0"/>
          <w:numId w:val="7"/>
        </w:numPr>
        <w:spacing w:before="0" w:after="0"/>
        <w:ind w:left="426" w:hanging="426"/>
        <w:jc w:val="both"/>
        <w:rPr>
          <w:rFonts w:ascii="Trebuchet MS" w:hAnsi="Trebuchet MS"/>
          <w:lang w:val="en-GB"/>
        </w:rPr>
      </w:pPr>
      <w:r w:rsidRPr="00B359EF">
        <w:rPr>
          <w:rFonts w:ascii="Trebuchet MS" w:hAnsi="Trebuchet MS"/>
          <w:lang w:val="en-GB"/>
        </w:rPr>
        <w:t>Hold a current and valid driving licence</w:t>
      </w:r>
      <w:r w:rsidR="00816706">
        <w:rPr>
          <w:rFonts w:ascii="Trebuchet MS" w:hAnsi="Trebuchet MS"/>
          <w:lang w:val="en-GB"/>
        </w:rPr>
        <w:t>.</w:t>
      </w:r>
    </w:p>
    <w:p w:rsidR="00E061A7" w:rsidRPr="00B359EF" w:rsidRDefault="00E061A7">
      <w:pPr>
        <w:pStyle w:val="BodyText"/>
        <w:rPr>
          <w:rFonts w:ascii="Trebuchet MS" w:eastAsia="Trebuchet MS" w:hAnsi="Trebuchet MS" w:cs="Trebuchet MS"/>
        </w:rPr>
      </w:pPr>
    </w:p>
    <w:p w:rsidR="00B359EF" w:rsidRPr="00B359EF" w:rsidRDefault="00B359EF">
      <w:pPr>
        <w:rPr>
          <w:rFonts w:ascii="Trebuchet MS" w:hAnsi="Trebuchet MS" w:cs="Arial Unicode MS"/>
          <w:b/>
          <w:bCs/>
          <w:color w:val="000000"/>
          <w:u w:color="000000"/>
          <w:lang w:eastAsia="en-GB"/>
        </w:rPr>
      </w:pPr>
      <w:r w:rsidRPr="00B359EF">
        <w:rPr>
          <w:rFonts w:ascii="Trebuchet MS" w:hAnsi="Trebuchet MS"/>
          <w:b/>
          <w:bCs/>
          <w:u w:color="000000"/>
        </w:rPr>
        <w:br w:type="page"/>
      </w:r>
    </w:p>
    <w:p w:rsidR="00816706" w:rsidRPr="00261098" w:rsidRDefault="00816706" w:rsidP="00816706">
      <w:pPr>
        <w:jc w:val="both"/>
        <w:rPr>
          <w:rFonts w:ascii="Trebuchet MS" w:hAnsi="Trebuchet MS" w:cs="Arial"/>
          <w:b/>
          <w:sz w:val="22"/>
          <w:szCs w:val="22"/>
        </w:rPr>
      </w:pPr>
      <w:r w:rsidRPr="00261098">
        <w:rPr>
          <w:rFonts w:ascii="Trebuchet MS" w:hAnsi="Trebuchet MS" w:cs="Arial"/>
          <w:b/>
          <w:sz w:val="22"/>
          <w:szCs w:val="22"/>
        </w:rPr>
        <w:t>GENERIC DUTIES</w:t>
      </w:r>
    </w:p>
    <w:p w:rsidR="00816706" w:rsidRPr="00447B2E" w:rsidRDefault="00816706" w:rsidP="00816706">
      <w:pPr>
        <w:autoSpaceDE w:val="0"/>
        <w:autoSpaceDN w:val="0"/>
        <w:adjustRightInd w:val="0"/>
        <w:jc w:val="both"/>
        <w:rPr>
          <w:rFonts w:ascii="Trebuchet MS" w:hAnsi="Trebuchet MS" w:cs="Arial"/>
          <w:sz w:val="22"/>
          <w:szCs w:val="22"/>
        </w:rPr>
      </w:pP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Committed to the aims of the United Synagogue and act as an ambassador for the organisation</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Comply with The United Synagogue’s policy and procedures and code of expectations</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Work collaboratively with other colleagues across the organisation to ensure the United Synagogue can achieve its vision, mission, and strategy</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Undertake appropriate training as requested by your line manager in conjunction with the Human Resources Department and be committed to own continuous professional development</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Carry out any other reasonable duties as requested by the Chief Executive or other designated senior staff/undertaking such other duties that occasionally fall within the purpose of the post</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Maintaining high levels of discretion and confidentiality at all times</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16706" w:rsidRPr="00816706" w:rsidRDefault="00816706" w:rsidP="00816706">
      <w:pPr>
        <w:pStyle w:val="NormalWeb"/>
        <w:numPr>
          <w:ilvl w:val="0"/>
          <w:numId w:val="7"/>
        </w:numPr>
        <w:spacing w:before="0" w:after="0"/>
        <w:ind w:left="426" w:hanging="426"/>
        <w:jc w:val="both"/>
        <w:rPr>
          <w:rFonts w:ascii="Trebuchet MS" w:hAnsi="Trebuchet MS"/>
          <w:lang w:val="en-GB"/>
        </w:rPr>
      </w:pPr>
      <w:r w:rsidRPr="00816706">
        <w:rPr>
          <w:rFonts w:ascii="Trebuchet MS" w:hAnsi="Trebuchet MS"/>
          <w:lang w:val="en-GB"/>
        </w:rPr>
        <w:t>This Job Description is subject to alteration in response to the changes in legislation or The United Synagogue’s operational procedures</w:t>
      </w:r>
    </w:p>
    <w:p w:rsidR="00816706" w:rsidRPr="00816706" w:rsidRDefault="00816706" w:rsidP="00816706">
      <w:pPr>
        <w:pStyle w:val="NormalWeb"/>
        <w:numPr>
          <w:ilvl w:val="0"/>
          <w:numId w:val="7"/>
        </w:numPr>
        <w:spacing w:before="0" w:after="0"/>
        <w:ind w:left="426" w:hanging="426"/>
        <w:jc w:val="both"/>
        <w:rPr>
          <w:rFonts w:ascii="Trebuchet MS" w:hAnsi="Trebuchet MS"/>
          <w:b/>
          <w:lang w:val="en-GB"/>
        </w:rPr>
      </w:pPr>
      <w:r w:rsidRPr="00816706">
        <w:rPr>
          <w:rFonts w:ascii="Trebuchet MS" w:hAnsi="Trebuchet MS"/>
          <w:b/>
          <w:lang w:val="en-GB"/>
        </w:rPr>
        <w:t xml:space="preserve">Due of the nature of the work for which you are applying, this post is exempt from the provisions of Section 4(2) of the Rehabilitation Act, 1974, by virtue of the Rehabilitation of Offenders Act, 1974, (Exceptions) Order 1975 </w:t>
      </w:r>
    </w:p>
    <w:p w:rsidR="00816706" w:rsidRPr="00816706" w:rsidRDefault="00816706" w:rsidP="00816706">
      <w:pPr>
        <w:pStyle w:val="NormalWeb"/>
        <w:numPr>
          <w:ilvl w:val="0"/>
          <w:numId w:val="7"/>
        </w:numPr>
        <w:spacing w:before="0" w:after="0"/>
        <w:ind w:left="426" w:hanging="426"/>
        <w:jc w:val="both"/>
        <w:rPr>
          <w:rFonts w:ascii="Trebuchet MS" w:hAnsi="Trebuchet MS"/>
          <w:b/>
          <w:lang w:val="en-GB"/>
        </w:rPr>
      </w:pPr>
      <w:r w:rsidRPr="00816706">
        <w:rPr>
          <w:rFonts w:ascii="Trebuchet MS" w:hAnsi="Trebuchet MS"/>
          <w:b/>
          <w:lang w:val="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E061A7" w:rsidRPr="00B359EF" w:rsidRDefault="00E061A7" w:rsidP="00816706">
      <w:pPr>
        <w:pStyle w:val="Body"/>
        <w:rPr>
          <w:rFonts w:ascii="Trebuchet MS" w:hAnsi="Trebuchet MS"/>
          <w:sz w:val="24"/>
          <w:szCs w:val="24"/>
        </w:rPr>
      </w:pPr>
    </w:p>
    <w:sectPr w:rsidR="00E061A7" w:rsidRPr="00B359EF">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4A" w:rsidRDefault="00313E4A">
      <w:r>
        <w:separator/>
      </w:r>
    </w:p>
  </w:endnote>
  <w:endnote w:type="continuationSeparator" w:id="0">
    <w:p w:rsidR="00313E4A" w:rsidRDefault="0031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900051534"/>
      <w:docPartObj>
        <w:docPartGallery w:val="Page Numbers (Bottom of Page)"/>
        <w:docPartUnique/>
      </w:docPartObj>
    </w:sdtPr>
    <w:sdtContent>
      <w:sdt>
        <w:sdtPr>
          <w:rPr>
            <w:rFonts w:ascii="Trebuchet MS" w:hAnsi="Trebuchet MS"/>
            <w:color w:val="A6A6A6" w:themeColor="background1" w:themeShade="A6"/>
            <w:sz w:val="22"/>
            <w:szCs w:val="22"/>
          </w:rPr>
          <w:id w:val="-1769616900"/>
          <w:docPartObj>
            <w:docPartGallery w:val="Page Numbers (Top of Page)"/>
            <w:docPartUnique/>
          </w:docPartObj>
        </w:sdtPr>
        <w:sdtContent>
          <w:p w:rsidR="00816706" w:rsidRPr="00816706" w:rsidRDefault="00816706">
            <w:pPr>
              <w:pStyle w:val="Footer"/>
              <w:jc w:val="right"/>
              <w:rPr>
                <w:rFonts w:ascii="Trebuchet MS" w:hAnsi="Trebuchet MS"/>
                <w:color w:val="A6A6A6" w:themeColor="background1" w:themeShade="A6"/>
                <w:sz w:val="22"/>
                <w:szCs w:val="22"/>
              </w:rPr>
            </w:pPr>
            <w:r w:rsidRPr="00816706">
              <w:rPr>
                <w:rFonts w:ascii="Trebuchet MS" w:hAnsi="Trebuchet MS"/>
                <w:color w:val="A6A6A6" w:themeColor="background1" w:themeShade="A6"/>
                <w:sz w:val="22"/>
                <w:szCs w:val="22"/>
              </w:rPr>
              <w:t xml:space="preserve">Page </w:t>
            </w:r>
            <w:r w:rsidRPr="00816706">
              <w:rPr>
                <w:rFonts w:ascii="Trebuchet MS" w:hAnsi="Trebuchet MS"/>
                <w:b/>
                <w:bCs/>
                <w:color w:val="A6A6A6" w:themeColor="background1" w:themeShade="A6"/>
                <w:sz w:val="22"/>
                <w:szCs w:val="22"/>
              </w:rPr>
              <w:fldChar w:fldCharType="begin"/>
            </w:r>
            <w:r w:rsidRPr="00816706">
              <w:rPr>
                <w:rFonts w:ascii="Trebuchet MS" w:hAnsi="Trebuchet MS"/>
                <w:b/>
                <w:bCs/>
                <w:color w:val="A6A6A6" w:themeColor="background1" w:themeShade="A6"/>
                <w:sz w:val="22"/>
                <w:szCs w:val="22"/>
              </w:rPr>
              <w:instrText xml:space="preserve"> PAGE </w:instrText>
            </w:r>
            <w:r w:rsidRPr="00816706">
              <w:rPr>
                <w:rFonts w:ascii="Trebuchet MS" w:hAnsi="Trebuchet MS"/>
                <w:b/>
                <w:bCs/>
                <w:color w:val="A6A6A6" w:themeColor="background1" w:themeShade="A6"/>
                <w:sz w:val="22"/>
                <w:szCs w:val="22"/>
              </w:rPr>
              <w:fldChar w:fldCharType="separate"/>
            </w:r>
            <w:r w:rsidR="00960A89">
              <w:rPr>
                <w:rFonts w:ascii="Trebuchet MS" w:hAnsi="Trebuchet MS"/>
                <w:b/>
                <w:bCs/>
                <w:noProof/>
                <w:color w:val="A6A6A6" w:themeColor="background1" w:themeShade="A6"/>
                <w:sz w:val="22"/>
                <w:szCs w:val="22"/>
              </w:rPr>
              <w:t>1</w:t>
            </w:r>
            <w:r w:rsidRPr="00816706">
              <w:rPr>
                <w:rFonts w:ascii="Trebuchet MS" w:hAnsi="Trebuchet MS"/>
                <w:b/>
                <w:bCs/>
                <w:color w:val="A6A6A6" w:themeColor="background1" w:themeShade="A6"/>
                <w:sz w:val="22"/>
                <w:szCs w:val="22"/>
              </w:rPr>
              <w:fldChar w:fldCharType="end"/>
            </w:r>
            <w:r w:rsidRPr="00816706">
              <w:rPr>
                <w:rFonts w:ascii="Trebuchet MS" w:hAnsi="Trebuchet MS"/>
                <w:color w:val="A6A6A6" w:themeColor="background1" w:themeShade="A6"/>
                <w:sz w:val="22"/>
                <w:szCs w:val="22"/>
              </w:rPr>
              <w:t xml:space="preserve"> of </w:t>
            </w:r>
            <w:r w:rsidRPr="00816706">
              <w:rPr>
                <w:rFonts w:ascii="Trebuchet MS" w:hAnsi="Trebuchet MS"/>
                <w:b/>
                <w:bCs/>
                <w:color w:val="A6A6A6" w:themeColor="background1" w:themeShade="A6"/>
                <w:sz w:val="22"/>
                <w:szCs w:val="22"/>
              </w:rPr>
              <w:fldChar w:fldCharType="begin"/>
            </w:r>
            <w:r w:rsidRPr="00816706">
              <w:rPr>
                <w:rFonts w:ascii="Trebuchet MS" w:hAnsi="Trebuchet MS"/>
                <w:b/>
                <w:bCs/>
                <w:color w:val="A6A6A6" w:themeColor="background1" w:themeShade="A6"/>
                <w:sz w:val="22"/>
                <w:szCs w:val="22"/>
              </w:rPr>
              <w:instrText xml:space="preserve"> NUMPAGES  </w:instrText>
            </w:r>
            <w:r w:rsidRPr="00816706">
              <w:rPr>
                <w:rFonts w:ascii="Trebuchet MS" w:hAnsi="Trebuchet MS"/>
                <w:b/>
                <w:bCs/>
                <w:color w:val="A6A6A6" w:themeColor="background1" w:themeShade="A6"/>
                <w:sz w:val="22"/>
                <w:szCs w:val="22"/>
              </w:rPr>
              <w:fldChar w:fldCharType="separate"/>
            </w:r>
            <w:r w:rsidR="00960A89">
              <w:rPr>
                <w:rFonts w:ascii="Trebuchet MS" w:hAnsi="Trebuchet MS"/>
                <w:b/>
                <w:bCs/>
                <w:noProof/>
                <w:color w:val="A6A6A6" w:themeColor="background1" w:themeShade="A6"/>
                <w:sz w:val="22"/>
                <w:szCs w:val="22"/>
              </w:rPr>
              <w:t>2</w:t>
            </w:r>
            <w:r w:rsidRPr="00816706">
              <w:rPr>
                <w:rFonts w:ascii="Trebuchet MS" w:hAnsi="Trebuchet MS"/>
                <w:b/>
                <w:bCs/>
                <w:color w:val="A6A6A6" w:themeColor="background1" w:themeShade="A6"/>
                <w:sz w:val="22"/>
                <w:szCs w:val="22"/>
              </w:rPr>
              <w:fldChar w:fldCharType="end"/>
            </w:r>
          </w:p>
        </w:sdtContent>
      </w:sdt>
    </w:sdtContent>
  </w:sdt>
  <w:p w:rsidR="00E061A7" w:rsidRDefault="00E06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4A" w:rsidRDefault="00313E4A">
      <w:r>
        <w:separator/>
      </w:r>
    </w:p>
  </w:footnote>
  <w:footnote w:type="continuationSeparator" w:id="0">
    <w:p w:rsidR="00313E4A" w:rsidRDefault="00313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890"/>
    <w:multiLevelType w:val="multilevel"/>
    <w:tmpl w:val="0CE2B54C"/>
    <w:styleLink w:val="ImportedStyle1"/>
    <w:lvl w:ilvl="0">
      <w:start w:val="1"/>
      <w:numFmt w:val="decimal"/>
      <w:lvlText w:val="%1."/>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23" w:hanging="8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AC5C39"/>
    <w:multiLevelType w:val="hybridMultilevel"/>
    <w:tmpl w:val="0A2CAB18"/>
    <w:numStyleLink w:val="ImportedStyle4"/>
  </w:abstractNum>
  <w:abstractNum w:abstractNumId="2" w15:restartNumberingAfterBreak="0">
    <w:nsid w:val="1C5072A9"/>
    <w:multiLevelType w:val="hybridMultilevel"/>
    <w:tmpl w:val="0A2CAB18"/>
    <w:styleLink w:val="ImportedStyle4"/>
    <w:lvl w:ilvl="0" w:tplc="2FE49536">
      <w:start w:val="1"/>
      <w:numFmt w:val="bullet"/>
      <w:lvlText w:val="·"/>
      <w:lvlJc w:val="left"/>
      <w:pPr>
        <w:ind w:left="45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88D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745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20DC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0F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4F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CFA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67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A8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6816D1"/>
    <w:multiLevelType w:val="hybridMultilevel"/>
    <w:tmpl w:val="99C48CE6"/>
    <w:numStyleLink w:val="ImportedStyle3"/>
  </w:abstractNum>
  <w:abstractNum w:abstractNumId="4" w15:restartNumberingAfterBreak="0">
    <w:nsid w:val="33120436"/>
    <w:multiLevelType w:val="hybridMultilevel"/>
    <w:tmpl w:val="D8BEA4A8"/>
    <w:numStyleLink w:val="ImportedStyle5"/>
  </w:abstractNum>
  <w:abstractNum w:abstractNumId="5" w15:restartNumberingAfterBreak="0">
    <w:nsid w:val="4AB428E4"/>
    <w:multiLevelType w:val="hybridMultilevel"/>
    <w:tmpl w:val="D8BEA4A8"/>
    <w:styleLink w:val="ImportedStyle5"/>
    <w:lvl w:ilvl="0" w:tplc="6406CFD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F47DEC">
      <w:start w:val="1"/>
      <w:numFmt w:val="bullet"/>
      <w:lvlText w:val="•"/>
      <w:lvlJc w:val="left"/>
      <w:pPr>
        <w:ind w:left="386"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55AC0070">
      <w:start w:val="1"/>
      <w:numFmt w:val="bullet"/>
      <w:lvlText w:val="•"/>
      <w:lvlJc w:val="left"/>
      <w:pPr>
        <w:ind w:left="462"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27EAA3C8">
      <w:start w:val="1"/>
      <w:numFmt w:val="bullet"/>
      <w:lvlText w:val="•"/>
      <w:lvlJc w:val="left"/>
      <w:pPr>
        <w:ind w:left="538"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0F6DE6C">
      <w:start w:val="1"/>
      <w:numFmt w:val="bullet"/>
      <w:lvlText w:val="•"/>
      <w:lvlJc w:val="left"/>
      <w:pPr>
        <w:tabs>
          <w:tab w:val="left" w:pos="360"/>
        </w:tabs>
        <w:ind w:left="614"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B460A92">
      <w:start w:val="1"/>
      <w:numFmt w:val="bullet"/>
      <w:lvlText w:val="•"/>
      <w:lvlJc w:val="left"/>
      <w:pPr>
        <w:tabs>
          <w:tab w:val="left" w:pos="360"/>
        </w:tabs>
        <w:ind w:left="69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176506E">
      <w:start w:val="1"/>
      <w:numFmt w:val="bullet"/>
      <w:lvlText w:val="•"/>
      <w:lvlJc w:val="left"/>
      <w:pPr>
        <w:tabs>
          <w:tab w:val="left" w:pos="360"/>
        </w:tabs>
        <w:ind w:left="766"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24DA3FAC">
      <w:start w:val="1"/>
      <w:numFmt w:val="bullet"/>
      <w:lvlText w:val="•"/>
      <w:lvlJc w:val="left"/>
      <w:pPr>
        <w:tabs>
          <w:tab w:val="left" w:pos="360"/>
        </w:tabs>
        <w:ind w:left="842"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3446CFB4">
      <w:start w:val="1"/>
      <w:numFmt w:val="bullet"/>
      <w:lvlText w:val="•"/>
      <w:lvlJc w:val="left"/>
      <w:pPr>
        <w:tabs>
          <w:tab w:val="left" w:pos="360"/>
        </w:tabs>
        <w:ind w:left="918"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573B7A"/>
    <w:multiLevelType w:val="hybridMultilevel"/>
    <w:tmpl w:val="C63EF3B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5E413B25"/>
    <w:multiLevelType w:val="hybridMultilevel"/>
    <w:tmpl w:val="99C48CE6"/>
    <w:styleLink w:val="ImportedStyle3"/>
    <w:lvl w:ilvl="0" w:tplc="E25C6A92">
      <w:start w:val="1"/>
      <w:numFmt w:val="bullet"/>
      <w:lvlText w:val="·"/>
      <w:lvlJc w:val="left"/>
      <w:pPr>
        <w:ind w:left="45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2E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C8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20F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42E7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AF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E6C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9E9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6A3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A3644F"/>
    <w:multiLevelType w:val="hybridMultilevel"/>
    <w:tmpl w:val="7E60CA82"/>
    <w:numStyleLink w:val="ImportedStyle2"/>
  </w:abstractNum>
  <w:abstractNum w:abstractNumId="9" w15:restartNumberingAfterBreak="0">
    <w:nsid w:val="74E677B0"/>
    <w:multiLevelType w:val="multilevel"/>
    <w:tmpl w:val="0CE2B54C"/>
    <w:numStyleLink w:val="ImportedStyle1"/>
  </w:abstractNum>
  <w:abstractNum w:abstractNumId="10" w15:restartNumberingAfterBreak="0">
    <w:nsid w:val="7A544315"/>
    <w:multiLevelType w:val="hybridMultilevel"/>
    <w:tmpl w:val="7E60CA82"/>
    <w:styleLink w:val="ImportedStyle2"/>
    <w:lvl w:ilvl="0" w:tplc="7178A02A">
      <w:start w:val="1"/>
      <w:numFmt w:val="bullet"/>
      <w:lvlText w:val="·"/>
      <w:lvlJc w:val="left"/>
      <w:pPr>
        <w:ind w:left="45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4418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9CF0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0090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4B8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27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88FB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76BE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B438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0"/>
  </w:num>
  <w:num w:numId="4">
    <w:abstractNumId w:val="9"/>
  </w:num>
  <w:num w:numId="5">
    <w:abstractNumId w:val="9"/>
    <w:lvlOverride w:ilvl="0">
      <w:startOverride w:val="4"/>
    </w:lvlOverride>
  </w:num>
  <w:num w:numId="6">
    <w:abstractNumId w:val="7"/>
  </w:num>
  <w:num w:numId="7">
    <w:abstractNumId w:val="3"/>
  </w:num>
  <w:num w:numId="8">
    <w:abstractNumId w:val="2"/>
  </w:num>
  <w:num w:numId="9">
    <w:abstractNumId w:val="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7"/>
    <w:rsid w:val="00030E7F"/>
    <w:rsid w:val="00313E4A"/>
    <w:rsid w:val="00816706"/>
    <w:rsid w:val="00960A89"/>
    <w:rsid w:val="00B359EF"/>
    <w:rsid w:val="00E061A7"/>
    <w:rsid w:val="00ED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2A715-AFEA-4159-898F-4188278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
    <w:pPr>
      <w:keepNext/>
      <w:outlineLvl w:val="1"/>
    </w:pPr>
    <w:rPr>
      <w:rFonts w:ascii="Helvetica" w:eastAsia="Helvetica" w:hAnsi="Helvetica" w:cs="Helvetic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ImportedStyle2">
    <w:name w:val="Imported Style 2"/>
    <w:pPr>
      <w:numPr>
        <w:numId w:val="1"/>
      </w:numPr>
    </w:pPr>
  </w:style>
  <w:style w:type="paragraph" w:styleId="BodyText">
    <w:name w:val="Body Text"/>
    <w:pPr>
      <w:spacing w:after="120"/>
    </w:pPr>
    <w:rPr>
      <w:rFonts w:cs="Arial Unicode MS"/>
      <w:color w:val="000000"/>
      <w:sz w:val="24"/>
      <w:szCs w:val="24"/>
      <w:u w:color="000000"/>
    </w:rPr>
  </w:style>
  <w:style w:type="numbering" w:customStyle="1" w:styleId="ImportedStyle1">
    <w:name w:val="Imported Style 1"/>
    <w:pPr>
      <w:numPr>
        <w:numId w:val="3"/>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Header">
    <w:name w:val="header"/>
    <w:basedOn w:val="Normal"/>
    <w:link w:val="HeaderChar"/>
    <w:uiPriority w:val="99"/>
    <w:unhideWhenUsed/>
    <w:rsid w:val="00816706"/>
    <w:pPr>
      <w:tabs>
        <w:tab w:val="center" w:pos="4513"/>
        <w:tab w:val="right" w:pos="9026"/>
      </w:tabs>
    </w:pPr>
  </w:style>
  <w:style w:type="character" w:customStyle="1" w:styleId="HeaderChar">
    <w:name w:val="Header Char"/>
    <w:basedOn w:val="DefaultParagraphFont"/>
    <w:link w:val="Header"/>
    <w:uiPriority w:val="99"/>
    <w:rsid w:val="00816706"/>
    <w:rPr>
      <w:sz w:val="24"/>
      <w:szCs w:val="24"/>
      <w:lang w:eastAsia="en-US"/>
    </w:rPr>
  </w:style>
  <w:style w:type="paragraph" w:styleId="Footer">
    <w:name w:val="footer"/>
    <w:basedOn w:val="Normal"/>
    <w:link w:val="FooterChar"/>
    <w:uiPriority w:val="99"/>
    <w:unhideWhenUsed/>
    <w:rsid w:val="00816706"/>
    <w:pPr>
      <w:tabs>
        <w:tab w:val="center" w:pos="4513"/>
        <w:tab w:val="right" w:pos="9026"/>
      </w:tabs>
    </w:pPr>
  </w:style>
  <w:style w:type="character" w:customStyle="1" w:styleId="FooterChar">
    <w:name w:val="Footer Char"/>
    <w:basedOn w:val="DefaultParagraphFont"/>
    <w:link w:val="Footer"/>
    <w:uiPriority w:val="99"/>
    <w:rsid w:val="008167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Dantzie</dc:creator>
  <cp:lastModifiedBy>Michele Dantzie</cp:lastModifiedBy>
  <cp:revision>4</cp:revision>
  <dcterms:created xsi:type="dcterms:W3CDTF">2017-07-07T08:54:00Z</dcterms:created>
  <dcterms:modified xsi:type="dcterms:W3CDTF">2017-07-11T10:43:00Z</dcterms:modified>
</cp:coreProperties>
</file>