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FB" w:rsidRDefault="00B339C6">
      <w:r w:rsidRPr="00E85638">
        <w:rPr>
          <w:noProof/>
          <w:lang w:eastAsia="en-GB"/>
        </w:rPr>
        <w:drawing>
          <wp:inline distT="0" distB="0" distL="0" distR="0" wp14:anchorId="3DDDA659" wp14:editId="7B436C8F">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359" cy="1125044"/>
                    </a:xfrm>
                    <a:prstGeom prst="rect">
                      <a:avLst/>
                    </a:prstGeom>
                    <a:noFill/>
                    <a:ln>
                      <a:noFill/>
                    </a:ln>
                  </pic:spPr>
                </pic:pic>
              </a:graphicData>
            </a:graphic>
          </wp:inline>
        </w:drawing>
      </w:r>
    </w:p>
    <w:p w:rsidR="0085393A" w:rsidRPr="0085393A" w:rsidRDefault="0085393A" w:rsidP="0085393A">
      <w:pPr>
        <w:pStyle w:val="t1"/>
        <w:tabs>
          <w:tab w:val="left" w:pos="2188"/>
          <w:tab w:val="left" w:pos="4416"/>
        </w:tabs>
        <w:rPr>
          <w:rFonts w:ascii="Trebuchet MS" w:hAnsi="Trebuchet MS"/>
          <w:b/>
          <w:sz w:val="22"/>
          <w:szCs w:val="22"/>
        </w:rPr>
      </w:pPr>
      <w:r>
        <w:rPr>
          <w:rFonts w:ascii="Trebuchet MS" w:hAnsi="Trebuchet MS"/>
          <w:b/>
          <w:sz w:val="22"/>
          <w:szCs w:val="22"/>
        </w:rPr>
        <w:tab/>
      </w:r>
      <w:r w:rsidRPr="0085393A">
        <w:rPr>
          <w:rFonts w:ascii="Trebuchet MS" w:hAnsi="Trebuchet MS"/>
          <w:b/>
          <w:sz w:val="22"/>
          <w:szCs w:val="22"/>
        </w:rPr>
        <w:t>CENTRAL SYNAGOGUE JOB DESCRIPTION</w:t>
      </w:r>
    </w:p>
    <w:p w:rsidR="0085393A" w:rsidRPr="0085393A" w:rsidRDefault="0085393A" w:rsidP="0085393A">
      <w:pPr>
        <w:pStyle w:val="t1"/>
        <w:tabs>
          <w:tab w:val="left" w:pos="2188"/>
          <w:tab w:val="left" w:pos="4416"/>
        </w:tabs>
        <w:rPr>
          <w:rFonts w:ascii="Trebuchet MS" w:hAnsi="Trebuchet MS"/>
          <w:b/>
          <w:sz w:val="22"/>
          <w:szCs w:val="22"/>
        </w:rPr>
      </w:pPr>
    </w:p>
    <w:p w:rsidR="0085393A" w:rsidRPr="0085393A" w:rsidRDefault="0085393A" w:rsidP="0085393A">
      <w:pPr>
        <w:pStyle w:val="t1"/>
        <w:tabs>
          <w:tab w:val="left" w:pos="2188"/>
          <w:tab w:val="left" w:pos="4416"/>
        </w:tabs>
        <w:rPr>
          <w:rFonts w:ascii="Trebuchet MS" w:hAnsi="Trebuchet MS" w:cstheme="majorHAnsi"/>
          <w:sz w:val="22"/>
          <w:szCs w:val="22"/>
        </w:rPr>
      </w:pPr>
      <w:r w:rsidRPr="0085393A">
        <w:rPr>
          <w:rFonts w:ascii="Trebuchet MS" w:hAnsi="Trebuchet MS"/>
          <w:b/>
          <w:sz w:val="22"/>
          <w:szCs w:val="22"/>
        </w:rPr>
        <w:t>JOB TITLE:</w:t>
      </w:r>
      <w:r w:rsidRPr="0085393A">
        <w:rPr>
          <w:rFonts w:ascii="Trebuchet MS" w:hAnsi="Trebuchet MS"/>
          <w:sz w:val="22"/>
          <w:szCs w:val="22"/>
        </w:rPr>
        <w:t xml:space="preserve"> </w:t>
      </w:r>
      <w:r w:rsidRPr="0085393A">
        <w:rPr>
          <w:rFonts w:ascii="Trebuchet MS" w:hAnsi="Trebuchet MS"/>
          <w:sz w:val="22"/>
          <w:szCs w:val="22"/>
        </w:rPr>
        <w:tab/>
      </w:r>
      <w:r w:rsidR="00D43C57">
        <w:rPr>
          <w:rFonts w:ascii="Trebuchet MS" w:hAnsi="Trebuchet MS" w:cstheme="majorHAnsi"/>
          <w:sz w:val="22"/>
          <w:szCs w:val="22"/>
        </w:rPr>
        <w:t>Rebbetzen</w:t>
      </w:r>
      <w:bookmarkStart w:id="0" w:name="_GoBack"/>
      <w:bookmarkEnd w:id="0"/>
    </w:p>
    <w:p w:rsidR="0085393A" w:rsidRPr="0085393A" w:rsidRDefault="0085393A" w:rsidP="0085393A">
      <w:pPr>
        <w:pStyle w:val="t1"/>
        <w:tabs>
          <w:tab w:val="left" w:pos="2188"/>
          <w:tab w:val="left" w:pos="4416"/>
        </w:tabs>
        <w:ind w:right="-380"/>
        <w:rPr>
          <w:rFonts w:ascii="Trebuchet MS" w:hAnsi="Trebuchet MS" w:cstheme="majorHAnsi"/>
          <w:sz w:val="22"/>
          <w:szCs w:val="22"/>
        </w:rPr>
      </w:pPr>
    </w:p>
    <w:p w:rsidR="0085393A" w:rsidRPr="0085393A" w:rsidRDefault="0085393A" w:rsidP="0085393A">
      <w:pPr>
        <w:pStyle w:val="t1"/>
        <w:tabs>
          <w:tab w:val="left" w:pos="2188"/>
          <w:tab w:val="left" w:pos="4416"/>
        </w:tabs>
        <w:ind w:left="2160" w:right="-380" w:hanging="2160"/>
        <w:rPr>
          <w:rFonts w:ascii="Trebuchet MS" w:hAnsi="Trebuchet MS" w:cstheme="majorHAnsi"/>
          <w:sz w:val="22"/>
          <w:szCs w:val="22"/>
        </w:rPr>
      </w:pPr>
      <w:r w:rsidRPr="0085393A">
        <w:rPr>
          <w:rFonts w:ascii="Trebuchet MS" w:hAnsi="Trebuchet MS" w:cstheme="majorHAnsi"/>
          <w:b/>
          <w:sz w:val="22"/>
          <w:szCs w:val="22"/>
        </w:rPr>
        <w:t>HOURS:</w:t>
      </w:r>
      <w:r w:rsidRPr="0085393A">
        <w:rPr>
          <w:rFonts w:ascii="Trebuchet MS" w:hAnsi="Trebuchet MS" w:cstheme="majorHAnsi"/>
          <w:b/>
          <w:sz w:val="22"/>
          <w:szCs w:val="22"/>
        </w:rPr>
        <w:tab/>
      </w:r>
      <w:r w:rsidRPr="0085393A">
        <w:rPr>
          <w:rFonts w:ascii="Trebuchet MS" w:hAnsi="Trebuchet MS" w:cstheme="majorHAnsi"/>
          <w:b/>
          <w:sz w:val="22"/>
          <w:szCs w:val="22"/>
        </w:rPr>
        <w:tab/>
      </w:r>
      <w:r w:rsidRPr="0085393A">
        <w:rPr>
          <w:rFonts w:ascii="Trebuchet MS" w:hAnsi="Trebuchet MS" w:cstheme="majorHAnsi"/>
          <w:sz w:val="22"/>
          <w:szCs w:val="22"/>
        </w:rPr>
        <w:t xml:space="preserve">(Part time: 2.5 days per week (Monday-Thursday) </w:t>
      </w:r>
      <w:proofErr w:type="gramStart"/>
      <w:r w:rsidRPr="0085393A">
        <w:rPr>
          <w:rFonts w:ascii="Trebuchet MS" w:hAnsi="Trebuchet MS" w:cstheme="majorHAnsi"/>
          <w:sz w:val="22"/>
          <w:szCs w:val="22"/>
        </w:rPr>
        <w:t>This</w:t>
      </w:r>
      <w:proofErr w:type="gramEnd"/>
      <w:r w:rsidRPr="0085393A">
        <w:rPr>
          <w:rFonts w:ascii="Trebuchet MS" w:hAnsi="Trebuchet MS" w:cstheme="majorHAnsi"/>
          <w:sz w:val="22"/>
          <w:szCs w:val="22"/>
        </w:rPr>
        <w:t xml:space="preserve"> role will require the candidate to work some unsocial hours including some evenings and Sundays. Preparation for Shabbat and festivals and attendance at religious services is not included within the 2.5 days per week.</w:t>
      </w:r>
    </w:p>
    <w:p w:rsidR="0085393A" w:rsidRPr="0085393A" w:rsidRDefault="0085393A" w:rsidP="0085393A">
      <w:pPr>
        <w:pStyle w:val="t1"/>
        <w:tabs>
          <w:tab w:val="left" w:pos="2188"/>
          <w:tab w:val="left" w:pos="4416"/>
        </w:tabs>
        <w:rPr>
          <w:rFonts w:ascii="Trebuchet MS" w:hAnsi="Trebuchet MS" w:cstheme="majorHAnsi"/>
          <w:sz w:val="22"/>
          <w:szCs w:val="22"/>
        </w:rPr>
      </w:pPr>
    </w:p>
    <w:p w:rsidR="0085393A" w:rsidRPr="0085393A" w:rsidRDefault="0085393A" w:rsidP="0085393A">
      <w:pPr>
        <w:pStyle w:val="t1"/>
        <w:tabs>
          <w:tab w:val="left" w:pos="2188"/>
          <w:tab w:val="left" w:pos="4416"/>
        </w:tabs>
        <w:ind w:right="-335"/>
        <w:rPr>
          <w:rFonts w:ascii="Trebuchet MS" w:hAnsi="Trebuchet MS" w:cstheme="majorHAnsi"/>
          <w:sz w:val="22"/>
          <w:szCs w:val="22"/>
        </w:rPr>
      </w:pPr>
      <w:r w:rsidRPr="0085393A">
        <w:rPr>
          <w:rFonts w:ascii="Trebuchet MS" w:hAnsi="Trebuchet MS" w:cstheme="majorHAnsi"/>
          <w:b/>
          <w:sz w:val="22"/>
          <w:szCs w:val="22"/>
        </w:rPr>
        <w:t>LOCATION:</w:t>
      </w:r>
      <w:r w:rsidRPr="0085393A">
        <w:rPr>
          <w:rFonts w:ascii="Trebuchet MS" w:hAnsi="Trebuchet MS" w:cstheme="majorHAnsi"/>
          <w:sz w:val="22"/>
          <w:szCs w:val="22"/>
        </w:rPr>
        <w:tab/>
        <w:t>Central Synagogue, 36 Hallam Street, London W1W 6NW</w:t>
      </w:r>
    </w:p>
    <w:p w:rsidR="0085393A" w:rsidRPr="0085393A" w:rsidRDefault="0085393A" w:rsidP="0085393A">
      <w:pPr>
        <w:pStyle w:val="t1"/>
        <w:tabs>
          <w:tab w:val="left" w:pos="2188"/>
          <w:tab w:val="left" w:pos="4416"/>
        </w:tabs>
        <w:rPr>
          <w:rFonts w:ascii="Trebuchet MS" w:hAnsi="Trebuchet MS" w:cstheme="majorHAnsi"/>
          <w:sz w:val="22"/>
          <w:szCs w:val="22"/>
        </w:rPr>
      </w:pPr>
    </w:p>
    <w:p w:rsidR="0085393A" w:rsidRPr="0085393A" w:rsidRDefault="0085393A" w:rsidP="0085393A">
      <w:pPr>
        <w:spacing w:after="0"/>
        <w:ind w:left="2127" w:hanging="2127"/>
        <w:jc w:val="both"/>
        <w:rPr>
          <w:rFonts w:ascii="Trebuchet MS" w:hAnsi="Trebuchet MS" w:cstheme="majorHAnsi"/>
          <w:bCs/>
        </w:rPr>
      </w:pPr>
      <w:r w:rsidRPr="0085393A">
        <w:rPr>
          <w:rFonts w:ascii="Trebuchet MS" w:hAnsi="Trebuchet MS" w:cstheme="majorHAnsi"/>
          <w:b/>
        </w:rPr>
        <w:t>LINE MANAGER:</w:t>
      </w:r>
      <w:r w:rsidRPr="0085393A">
        <w:rPr>
          <w:rFonts w:ascii="Trebuchet MS" w:hAnsi="Trebuchet MS" w:cstheme="majorHAnsi"/>
        </w:rPr>
        <w:t xml:space="preserve">    </w:t>
      </w:r>
      <w:r w:rsidRPr="0085393A">
        <w:rPr>
          <w:rFonts w:ascii="Trebuchet MS" w:hAnsi="Trebuchet MS" w:cstheme="majorHAnsi"/>
        </w:rPr>
        <w:tab/>
      </w:r>
      <w:r w:rsidRPr="0085393A">
        <w:rPr>
          <w:rFonts w:ascii="Trebuchet MS" w:hAnsi="Trebuchet MS" w:cstheme="majorHAnsi"/>
          <w:bCs/>
        </w:rPr>
        <w:t xml:space="preserve">Reports to </w:t>
      </w:r>
      <w:r w:rsidRPr="0085393A">
        <w:rPr>
          <w:rFonts w:ascii="Trebuchet MS" w:hAnsi="Trebuchet MS" w:cstheme="majorHAnsi"/>
        </w:rPr>
        <w:t>Chair Person of Synagogue</w:t>
      </w:r>
      <w:r w:rsidRPr="0085393A">
        <w:rPr>
          <w:rFonts w:ascii="Trebuchet MS" w:hAnsi="Trebuchet MS" w:cstheme="majorHAnsi"/>
          <w:bCs/>
        </w:rPr>
        <w:t xml:space="preserve"> and is responsible to and under the direction of the Honorary Officers.</w:t>
      </w:r>
    </w:p>
    <w:p w:rsidR="0085393A" w:rsidRPr="0085393A" w:rsidRDefault="0085393A" w:rsidP="0085393A">
      <w:pPr>
        <w:pStyle w:val="t1"/>
        <w:tabs>
          <w:tab w:val="left" w:pos="2188"/>
          <w:tab w:val="left" w:pos="4416"/>
        </w:tabs>
        <w:rPr>
          <w:rFonts w:ascii="Trebuchet MS" w:hAnsi="Trebuchet MS" w:cstheme="majorHAnsi"/>
          <w:sz w:val="22"/>
          <w:szCs w:val="22"/>
        </w:rPr>
      </w:pPr>
    </w:p>
    <w:p w:rsidR="0085393A" w:rsidRPr="0085393A" w:rsidRDefault="0085393A" w:rsidP="0085393A">
      <w:pPr>
        <w:pStyle w:val="t1"/>
        <w:tabs>
          <w:tab w:val="left" w:pos="2188"/>
          <w:tab w:val="left" w:pos="4416"/>
        </w:tabs>
        <w:rPr>
          <w:rFonts w:ascii="Trebuchet MS" w:hAnsi="Trebuchet MS" w:cstheme="majorHAnsi"/>
          <w:b/>
          <w:sz w:val="22"/>
          <w:szCs w:val="22"/>
        </w:rPr>
      </w:pPr>
    </w:p>
    <w:p w:rsidR="0085393A" w:rsidRPr="0085393A" w:rsidRDefault="0085393A" w:rsidP="0085393A">
      <w:pPr>
        <w:pStyle w:val="t1"/>
        <w:tabs>
          <w:tab w:val="left" w:pos="2188"/>
          <w:tab w:val="left" w:pos="4416"/>
        </w:tabs>
        <w:ind w:left="2127" w:hanging="2127"/>
        <w:rPr>
          <w:rFonts w:ascii="Trebuchet MS" w:hAnsi="Trebuchet MS" w:cstheme="majorHAnsi"/>
          <w:sz w:val="22"/>
          <w:szCs w:val="22"/>
        </w:rPr>
      </w:pPr>
      <w:r w:rsidRPr="0085393A">
        <w:rPr>
          <w:rFonts w:ascii="Trebuchet MS" w:hAnsi="Trebuchet MS" w:cstheme="majorHAnsi"/>
          <w:b/>
          <w:sz w:val="22"/>
          <w:szCs w:val="22"/>
        </w:rPr>
        <w:t>JOB PURPOSE:</w:t>
      </w:r>
      <w:r w:rsidRPr="0085393A">
        <w:rPr>
          <w:rFonts w:ascii="Trebuchet MS" w:hAnsi="Trebuchet MS" w:cstheme="majorHAnsi"/>
          <w:sz w:val="22"/>
          <w:szCs w:val="22"/>
        </w:rPr>
        <w:t xml:space="preserve">    </w:t>
      </w:r>
      <w:r w:rsidRPr="0085393A">
        <w:rPr>
          <w:rFonts w:ascii="Trebuchet MS" w:hAnsi="Trebuchet MS" w:cstheme="majorHAnsi"/>
          <w:sz w:val="22"/>
          <w:szCs w:val="22"/>
        </w:rPr>
        <w:tab/>
        <w:t>To work in partnership with the Rabbi and the Honorary</w:t>
      </w:r>
      <w:r>
        <w:rPr>
          <w:rFonts w:ascii="Trebuchet MS" w:hAnsi="Trebuchet MS" w:cstheme="majorHAnsi"/>
          <w:sz w:val="22"/>
          <w:szCs w:val="22"/>
        </w:rPr>
        <w:t xml:space="preserve"> </w:t>
      </w:r>
      <w:r w:rsidRPr="0085393A">
        <w:rPr>
          <w:rFonts w:ascii="Trebuchet MS" w:hAnsi="Trebuchet MS" w:cstheme="majorHAnsi"/>
          <w:sz w:val="22"/>
          <w:szCs w:val="22"/>
        </w:rPr>
        <w:t>Officers.</w:t>
      </w:r>
    </w:p>
    <w:p w:rsidR="0085393A" w:rsidRPr="0085393A" w:rsidRDefault="0085393A" w:rsidP="0085393A">
      <w:pPr>
        <w:pStyle w:val="t1"/>
        <w:tabs>
          <w:tab w:val="left" w:pos="2188"/>
          <w:tab w:val="left" w:pos="4416"/>
        </w:tabs>
        <w:rPr>
          <w:rFonts w:ascii="Trebuchet MS" w:hAnsi="Trebuchet MS" w:cstheme="majorHAnsi"/>
          <w:sz w:val="22"/>
          <w:szCs w:val="22"/>
        </w:rPr>
      </w:pPr>
    </w:p>
    <w:p w:rsidR="0085393A" w:rsidRPr="0085393A" w:rsidRDefault="0085393A" w:rsidP="0085393A">
      <w:pPr>
        <w:pStyle w:val="t1"/>
        <w:tabs>
          <w:tab w:val="left" w:pos="2188"/>
          <w:tab w:val="left" w:pos="4416"/>
        </w:tabs>
        <w:rPr>
          <w:rFonts w:ascii="Trebuchet MS" w:hAnsi="Trebuchet MS" w:cstheme="majorHAnsi"/>
          <w:sz w:val="22"/>
          <w:szCs w:val="22"/>
        </w:rPr>
      </w:pPr>
      <w:r w:rsidRPr="0085393A">
        <w:rPr>
          <w:rFonts w:ascii="Trebuchet MS" w:hAnsi="Trebuchet MS" w:cstheme="majorHAnsi"/>
          <w:b/>
          <w:sz w:val="22"/>
          <w:szCs w:val="22"/>
        </w:rPr>
        <w:t>SALARY:</w:t>
      </w:r>
      <w:r w:rsidRPr="0085393A">
        <w:rPr>
          <w:rFonts w:ascii="Trebuchet MS" w:hAnsi="Trebuchet MS" w:cstheme="majorHAnsi"/>
          <w:sz w:val="22"/>
          <w:szCs w:val="22"/>
        </w:rPr>
        <w:t xml:space="preserve">               </w:t>
      </w:r>
      <w:r w:rsidRPr="0085393A">
        <w:rPr>
          <w:rFonts w:ascii="Trebuchet MS" w:hAnsi="Trebuchet MS" w:cstheme="majorHAnsi"/>
          <w:sz w:val="22"/>
          <w:szCs w:val="22"/>
        </w:rPr>
        <w:tab/>
        <w:t xml:space="preserve">Dependent on candidate experience.  </w:t>
      </w:r>
    </w:p>
    <w:p w:rsidR="0085393A" w:rsidRPr="0085393A" w:rsidRDefault="0085393A" w:rsidP="0085393A">
      <w:pPr>
        <w:pStyle w:val="t1"/>
        <w:tabs>
          <w:tab w:val="left" w:pos="2188"/>
          <w:tab w:val="left" w:pos="4416"/>
        </w:tabs>
        <w:rPr>
          <w:rFonts w:ascii="Trebuchet MS" w:hAnsi="Trebuchet MS" w:cstheme="majorHAnsi"/>
          <w:sz w:val="22"/>
          <w:szCs w:val="22"/>
        </w:rPr>
      </w:pPr>
    </w:p>
    <w:p w:rsidR="0085393A" w:rsidRPr="0085393A" w:rsidRDefault="0085393A" w:rsidP="0085393A">
      <w:pPr>
        <w:pStyle w:val="t1"/>
        <w:tabs>
          <w:tab w:val="left" w:pos="2188"/>
          <w:tab w:val="left" w:pos="4416"/>
        </w:tabs>
        <w:ind w:left="2268" w:hanging="2268"/>
        <w:rPr>
          <w:rFonts w:ascii="Trebuchet MS" w:hAnsi="Trebuchet MS" w:cstheme="majorHAnsi"/>
          <w:sz w:val="22"/>
          <w:szCs w:val="22"/>
        </w:rPr>
      </w:pPr>
      <w:r w:rsidRPr="0085393A">
        <w:rPr>
          <w:rFonts w:ascii="Trebuchet MS" w:hAnsi="Trebuchet MS" w:cstheme="majorHAnsi"/>
          <w:b/>
          <w:sz w:val="22"/>
          <w:szCs w:val="22"/>
        </w:rPr>
        <w:t>BENEFITS:</w:t>
      </w:r>
      <w:r w:rsidRPr="0085393A">
        <w:rPr>
          <w:rFonts w:ascii="Trebuchet MS" w:hAnsi="Trebuchet MS" w:cstheme="majorHAnsi"/>
          <w:b/>
          <w:sz w:val="22"/>
          <w:szCs w:val="22"/>
        </w:rPr>
        <w:tab/>
      </w:r>
      <w:r w:rsidRPr="0085393A">
        <w:rPr>
          <w:rFonts w:ascii="Trebuchet MS" w:hAnsi="Trebuchet MS" w:cstheme="majorHAnsi"/>
          <w:sz w:val="22"/>
          <w:szCs w:val="22"/>
        </w:rPr>
        <w:t>4 week’s paid holiday (Pro rata) plus all public Bank   Holidays.</w:t>
      </w:r>
    </w:p>
    <w:p w:rsidR="0085393A" w:rsidRPr="0085393A" w:rsidRDefault="0085393A" w:rsidP="0085393A">
      <w:pPr>
        <w:pStyle w:val="t1"/>
        <w:tabs>
          <w:tab w:val="left" w:pos="2188"/>
          <w:tab w:val="left" w:pos="4416"/>
        </w:tabs>
        <w:rPr>
          <w:rFonts w:ascii="Trebuchet MS" w:hAnsi="Trebuchet MS" w:cstheme="majorHAnsi"/>
          <w:sz w:val="22"/>
          <w:szCs w:val="22"/>
        </w:rPr>
      </w:pPr>
      <w:r w:rsidRPr="0085393A">
        <w:rPr>
          <w:rFonts w:ascii="Trebuchet MS" w:hAnsi="Trebuchet MS" w:cstheme="majorHAnsi"/>
          <w:sz w:val="22"/>
          <w:szCs w:val="22"/>
        </w:rPr>
        <w:tab/>
        <w:t xml:space="preserve">Auto - Enrolled pension </w:t>
      </w:r>
    </w:p>
    <w:p w:rsidR="0085393A" w:rsidRPr="0085393A" w:rsidRDefault="0085393A" w:rsidP="0085393A">
      <w:pPr>
        <w:pStyle w:val="t1"/>
        <w:tabs>
          <w:tab w:val="left" w:pos="2188"/>
          <w:tab w:val="left" w:pos="4416"/>
        </w:tabs>
        <w:rPr>
          <w:rFonts w:ascii="Trebuchet MS" w:hAnsi="Trebuchet MS"/>
          <w:sz w:val="22"/>
          <w:szCs w:val="22"/>
        </w:rPr>
      </w:pPr>
      <w:r w:rsidRPr="0085393A">
        <w:rPr>
          <w:rFonts w:ascii="Trebuchet MS" w:hAnsi="Trebuchet MS" w:cstheme="majorHAnsi"/>
          <w:sz w:val="22"/>
          <w:szCs w:val="22"/>
        </w:rPr>
        <w:t xml:space="preserve">                                </w:t>
      </w:r>
      <w:r>
        <w:rPr>
          <w:rFonts w:ascii="Trebuchet MS" w:hAnsi="Trebuchet MS" w:cstheme="majorHAnsi"/>
          <w:sz w:val="22"/>
          <w:szCs w:val="22"/>
        </w:rPr>
        <w:t xml:space="preserve"> </w:t>
      </w:r>
      <w:r w:rsidRPr="0085393A">
        <w:rPr>
          <w:rFonts w:ascii="Trebuchet MS" w:hAnsi="Trebuchet MS" w:cstheme="majorHAnsi"/>
          <w:sz w:val="22"/>
          <w:szCs w:val="22"/>
        </w:rPr>
        <w:t>Child Care Vouchers</w:t>
      </w:r>
      <w:r w:rsidRPr="0085393A">
        <w:rPr>
          <w:rFonts w:ascii="Trebuchet MS" w:hAnsi="Trebuchet MS"/>
          <w:sz w:val="22"/>
          <w:szCs w:val="22"/>
        </w:rPr>
        <w:t xml:space="preserve">   </w:t>
      </w:r>
    </w:p>
    <w:p w:rsidR="0085393A" w:rsidRPr="0085393A" w:rsidRDefault="0085393A" w:rsidP="0085393A">
      <w:pPr>
        <w:pStyle w:val="t1"/>
        <w:tabs>
          <w:tab w:val="left" w:pos="2188"/>
          <w:tab w:val="left" w:pos="4416"/>
        </w:tabs>
        <w:rPr>
          <w:rFonts w:ascii="Trebuchet MS" w:hAnsi="Trebuchet MS"/>
          <w:sz w:val="22"/>
          <w:szCs w:val="22"/>
        </w:rPr>
      </w:pPr>
    </w:p>
    <w:p w:rsidR="0085393A" w:rsidRPr="0085393A" w:rsidRDefault="0085393A" w:rsidP="0085393A">
      <w:pPr>
        <w:spacing w:after="0"/>
        <w:jc w:val="both"/>
        <w:rPr>
          <w:rFonts w:ascii="Trebuchet MS" w:hAnsi="Trebuchet MS" w:cs="Arial"/>
          <w:b/>
        </w:rPr>
      </w:pPr>
    </w:p>
    <w:p w:rsidR="0085393A" w:rsidRPr="0085393A" w:rsidRDefault="0085393A" w:rsidP="0085393A">
      <w:pPr>
        <w:spacing w:after="0"/>
        <w:ind w:left="360" w:hanging="360"/>
        <w:jc w:val="both"/>
        <w:rPr>
          <w:rFonts w:ascii="Trebuchet MS" w:hAnsi="Trebuchet MS"/>
          <w:b/>
          <w:lang w:val="en-US"/>
        </w:rPr>
      </w:pPr>
      <w:r w:rsidRPr="0085393A">
        <w:rPr>
          <w:rFonts w:ascii="Trebuchet MS" w:hAnsi="Trebuchet MS"/>
          <w:b/>
        </w:rPr>
        <w:t>MAIN FUNCTION</w:t>
      </w:r>
    </w:p>
    <w:p w:rsidR="0085393A" w:rsidRPr="0085393A" w:rsidRDefault="0085393A" w:rsidP="0085393A">
      <w:pPr>
        <w:spacing w:after="0"/>
        <w:jc w:val="both"/>
        <w:rPr>
          <w:rFonts w:ascii="Trebuchet MS" w:hAnsi="Trebuchet MS"/>
          <w:b/>
          <w:lang w:val="en-US"/>
        </w:rPr>
      </w:pPr>
    </w:p>
    <w:p w:rsidR="0085393A" w:rsidRPr="0085393A" w:rsidRDefault="0085393A" w:rsidP="0085393A">
      <w:pPr>
        <w:autoSpaceDE w:val="0"/>
        <w:spacing w:after="0"/>
        <w:jc w:val="both"/>
        <w:rPr>
          <w:rFonts w:ascii="Trebuchet MS" w:hAnsi="Trebuchet MS"/>
          <w:bCs/>
          <w:lang w:val="en-US"/>
        </w:rPr>
      </w:pPr>
      <w:r w:rsidRPr="0085393A">
        <w:rPr>
          <w:rFonts w:ascii="Trebuchet MS" w:hAnsi="Trebuchet MS"/>
          <w:bCs/>
          <w:lang w:val="en-US"/>
        </w:rPr>
        <w:t xml:space="preserve">To work in partnership with the Rabbi and Honorary Officers, supporting them in all communal matters, and independently offering religious guidance and support to all members of the Community. </w:t>
      </w:r>
    </w:p>
    <w:p w:rsidR="0085393A" w:rsidRPr="0085393A" w:rsidRDefault="0085393A" w:rsidP="0085393A">
      <w:pPr>
        <w:autoSpaceDE w:val="0"/>
        <w:spacing w:after="0"/>
        <w:jc w:val="both"/>
        <w:rPr>
          <w:rFonts w:ascii="Trebuchet MS" w:hAnsi="Trebuchet MS"/>
          <w:bCs/>
          <w:lang w:val="en-US"/>
        </w:rPr>
      </w:pPr>
    </w:p>
    <w:p w:rsidR="0085393A" w:rsidRPr="0085393A" w:rsidRDefault="0085393A" w:rsidP="0085393A">
      <w:pPr>
        <w:autoSpaceDE w:val="0"/>
        <w:spacing w:after="0"/>
        <w:jc w:val="both"/>
        <w:rPr>
          <w:rFonts w:ascii="Trebuchet MS" w:hAnsi="Trebuchet MS"/>
          <w:bCs/>
          <w:lang w:val="en-US"/>
        </w:rPr>
      </w:pPr>
      <w:r w:rsidRPr="0085393A">
        <w:rPr>
          <w:rFonts w:ascii="Trebuchet MS" w:hAnsi="Trebuchet MS"/>
          <w:bCs/>
          <w:lang w:val="en-US"/>
        </w:rPr>
        <w:t>The Rebbetzen should both support her husband’s work within the synagogue and in projects further afield, as well as forge her own path in terms of her relationship with the Community and those she builds in the wider Jewish community and beyond.</w:t>
      </w:r>
    </w:p>
    <w:p w:rsidR="0085393A" w:rsidRPr="0085393A" w:rsidRDefault="0085393A" w:rsidP="0085393A">
      <w:pPr>
        <w:autoSpaceDE w:val="0"/>
        <w:spacing w:after="0"/>
        <w:jc w:val="both"/>
        <w:rPr>
          <w:rFonts w:ascii="Trebuchet MS" w:hAnsi="Trebuchet MS"/>
          <w:bCs/>
          <w:lang w:val="en-US"/>
        </w:rPr>
      </w:pPr>
    </w:p>
    <w:p w:rsidR="0085393A" w:rsidRPr="0085393A" w:rsidRDefault="0085393A" w:rsidP="0085393A">
      <w:pPr>
        <w:autoSpaceDE w:val="0"/>
        <w:spacing w:after="0"/>
        <w:jc w:val="both"/>
        <w:rPr>
          <w:rFonts w:ascii="Trebuchet MS" w:hAnsi="Trebuchet MS"/>
          <w:bCs/>
          <w:lang w:val="en-US"/>
        </w:rPr>
      </w:pPr>
      <w:r w:rsidRPr="0085393A">
        <w:rPr>
          <w:rFonts w:ascii="Trebuchet MS" w:hAnsi="Trebuchet MS"/>
          <w:bCs/>
          <w:lang w:val="en-US"/>
        </w:rPr>
        <w:t xml:space="preserve">The Rebbetzen should support and create learning programmes for multiple age groups, be comfortable teaching the entire community and offer hospitality and care to synagogue members and the many visitor that frequent our Central London location. </w:t>
      </w:r>
    </w:p>
    <w:p w:rsidR="0085393A" w:rsidRPr="0085393A" w:rsidRDefault="0085393A" w:rsidP="0085393A">
      <w:pPr>
        <w:autoSpaceDE w:val="0"/>
        <w:spacing w:after="0"/>
        <w:jc w:val="both"/>
        <w:rPr>
          <w:rFonts w:ascii="Trebuchet MS" w:hAnsi="Trebuchet MS"/>
          <w:bCs/>
          <w:lang w:val="en-US"/>
        </w:rPr>
      </w:pPr>
    </w:p>
    <w:p w:rsidR="0085393A" w:rsidRPr="0085393A" w:rsidRDefault="0085393A" w:rsidP="0085393A">
      <w:pPr>
        <w:autoSpaceDE w:val="0"/>
        <w:spacing w:after="0"/>
        <w:jc w:val="both"/>
        <w:rPr>
          <w:rFonts w:ascii="Trebuchet MS" w:hAnsi="Trebuchet MS"/>
          <w:bCs/>
          <w:lang w:val="en-US"/>
        </w:rPr>
      </w:pPr>
      <w:r w:rsidRPr="0085393A">
        <w:rPr>
          <w:rFonts w:ascii="Trebuchet MS" w:hAnsi="Trebuchet MS"/>
          <w:bCs/>
          <w:lang w:val="en-US"/>
        </w:rPr>
        <w:t>The Rebbetzen needs to be involved in reaching out to new audiences of young adults, through education, culture, heritage trips and other conventional and innovative programmes; to enhance the standing of the Central Synagogue and to expand the offering of our Community.</w:t>
      </w:r>
    </w:p>
    <w:p w:rsidR="0085393A" w:rsidRPr="0085393A" w:rsidRDefault="0085393A" w:rsidP="0085393A">
      <w:pPr>
        <w:autoSpaceDE w:val="0"/>
        <w:spacing w:after="0"/>
        <w:jc w:val="both"/>
        <w:rPr>
          <w:rFonts w:ascii="Trebuchet MS" w:hAnsi="Trebuchet MS"/>
          <w:bCs/>
          <w:lang w:val="en-US"/>
        </w:rPr>
      </w:pPr>
    </w:p>
    <w:p w:rsidR="0085393A" w:rsidRPr="0085393A" w:rsidRDefault="0085393A" w:rsidP="0085393A">
      <w:pPr>
        <w:autoSpaceDE w:val="0"/>
        <w:spacing w:after="0"/>
        <w:jc w:val="both"/>
        <w:rPr>
          <w:rFonts w:ascii="Trebuchet MS" w:hAnsi="Trebuchet MS"/>
          <w:bCs/>
          <w:lang w:val="en-US"/>
        </w:rPr>
      </w:pPr>
      <w:r w:rsidRPr="0085393A">
        <w:rPr>
          <w:rFonts w:ascii="Trebuchet MS" w:hAnsi="Trebuchet MS"/>
          <w:bCs/>
          <w:lang w:val="en-US"/>
        </w:rPr>
        <w:t xml:space="preserve">The successful candidate will need to demonstrate a proven track record in this regard. </w:t>
      </w:r>
    </w:p>
    <w:p w:rsidR="0085393A" w:rsidRPr="0085393A" w:rsidRDefault="0085393A" w:rsidP="0085393A">
      <w:pPr>
        <w:autoSpaceDE w:val="0"/>
        <w:spacing w:after="0"/>
        <w:jc w:val="both"/>
        <w:rPr>
          <w:rFonts w:ascii="Trebuchet MS" w:hAnsi="Trebuchet MS"/>
          <w:bCs/>
          <w:lang w:val="en-US"/>
        </w:rPr>
      </w:pPr>
    </w:p>
    <w:p w:rsidR="0085393A" w:rsidRDefault="0085393A" w:rsidP="0085393A">
      <w:pPr>
        <w:autoSpaceDE w:val="0"/>
        <w:spacing w:after="0"/>
        <w:jc w:val="both"/>
        <w:rPr>
          <w:rFonts w:ascii="Trebuchet MS" w:hAnsi="Trebuchet MS"/>
          <w:b/>
          <w:lang w:val="en-US"/>
        </w:rPr>
      </w:pPr>
      <w:r w:rsidRPr="0085393A">
        <w:rPr>
          <w:rFonts w:ascii="Trebuchet MS" w:hAnsi="Trebuchet MS"/>
          <w:b/>
          <w:lang w:val="en-US"/>
        </w:rPr>
        <w:lastRenderedPageBreak/>
        <w:t>MAIN ACCOUNTABILITIES</w:t>
      </w:r>
    </w:p>
    <w:p w:rsidR="0085393A" w:rsidRPr="0085393A" w:rsidRDefault="0085393A" w:rsidP="0085393A">
      <w:pPr>
        <w:autoSpaceDE w:val="0"/>
        <w:spacing w:after="0"/>
        <w:jc w:val="both"/>
        <w:rPr>
          <w:rFonts w:ascii="Trebuchet MS" w:hAnsi="Trebuchet MS"/>
          <w:b/>
          <w:lang w:val="en-US"/>
        </w:rPr>
      </w:pPr>
    </w:p>
    <w:p w:rsidR="0085393A" w:rsidRPr="0085393A" w:rsidRDefault="0085393A" w:rsidP="0085393A">
      <w:pPr>
        <w:autoSpaceDE w:val="0"/>
        <w:spacing w:after="0"/>
        <w:jc w:val="both"/>
        <w:rPr>
          <w:rFonts w:ascii="Trebuchet MS" w:hAnsi="Trebuchet MS"/>
          <w:bCs/>
          <w:lang w:val="en-US"/>
        </w:rPr>
      </w:pPr>
      <w:r w:rsidRPr="0085393A">
        <w:rPr>
          <w:rFonts w:ascii="Trebuchet MS" w:hAnsi="Trebuchet MS"/>
          <w:bCs/>
          <w:lang w:val="en-US"/>
        </w:rPr>
        <w:t xml:space="preserve">The Rebbetzen will provide support to the Community in several of the following areas:  </w:t>
      </w:r>
    </w:p>
    <w:p w:rsidR="0085393A" w:rsidRPr="0085393A" w:rsidRDefault="0085393A" w:rsidP="0085393A">
      <w:pPr>
        <w:numPr>
          <w:ilvl w:val="0"/>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 xml:space="preserve">Alongside the Rabbi, to provide hospitality and entertainment to members of the US Community, and others when required, particularly over Shabbat and Festivals. </w:t>
      </w:r>
    </w:p>
    <w:p w:rsidR="0085393A" w:rsidRPr="0085393A" w:rsidRDefault="0085393A" w:rsidP="0085393A">
      <w:pPr>
        <w:numPr>
          <w:ilvl w:val="0"/>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Attend shul services on Shabbat and Festivals; to welcome visitors and offer guidance.</w:t>
      </w:r>
    </w:p>
    <w:p w:rsidR="0085393A" w:rsidRPr="0085393A" w:rsidRDefault="0085393A" w:rsidP="0085393A">
      <w:pPr>
        <w:numPr>
          <w:ilvl w:val="0"/>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Visit, where appropriate, and offer support to the housebound, sick and bereaved members and other members in need under the direction of the community welfare team.</w:t>
      </w:r>
    </w:p>
    <w:p w:rsidR="0085393A" w:rsidRPr="0085393A" w:rsidRDefault="0085393A" w:rsidP="0085393A">
      <w:pPr>
        <w:numPr>
          <w:ilvl w:val="0"/>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Create a strategy for, and take responsibility for, the delivery of women’s education in the community.</w:t>
      </w:r>
    </w:p>
    <w:p w:rsidR="0085393A" w:rsidRPr="0085393A" w:rsidRDefault="0085393A" w:rsidP="0085393A">
      <w:pPr>
        <w:numPr>
          <w:ilvl w:val="0"/>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To include:</w:t>
      </w:r>
    </w:p>
    <w:p w:rsidR="0085393A" w:rsidRPr="0085393A" w:rsidRDefault="0085393A" w:rsidP="0085393A">
      <w:pPr>
        <w:numPr>
          <w:ilvl w:val="1"/>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 xml:space="preserve">Create and deliver regular </w:t>
      </w:r>
      <w:proofErr w:type="spellStart"/>
      <w:r w:rsidRPr="0085393A">
        <w:rPr>
          <w:rFonts w:ascii="Trebuchet MS" w:hAnsi="Trebuchet MS"/>
          <w:bCs/>
          <w:lang w:val="en-US"/>
        </w:rPr>
        <w:t>shiurim</w:t>
      </w:r>
      <w:proofErr w:type="spellEnd"/>
      <w:r w:rsidRPr="0085393A">
        <w:rPr>
          <w:rFonts w:ascii="Trebuchet MS" w:hAnsi="Trebuchet MS"/>
          <w:bCs/>
          <w:lang w:val="en-US"/>
        </w:rPr>
        <w:t xml:space="preserve"> (minimum monthly) and offer religious guidance to female members of the community where appropriate. </w:t>
      </w:r>
    </w:p>
    <w:p w:rsidR="0085393A" w:rsidRPr="0085393A" w:rsidRDefault="0085393A" w:rsidP="0085393A">
      <w:pPr>
        <w:numPr>
          <w:ilvl w:val="1"/>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 xml:space="preserve">Assist the Rabbi in the delivery of religious and educational programmes and events. </w:t>
      </w:r>
    </w:p>
    <w:p w:rsidR="0085393A" w:rsidRPr="0085393A" w:rsidRDefault="0085393A" w:rsidP="0085393A">
      <w:pPr>
        <w:numPr>
          <w:ilvl w:val="1"/>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Assist with the running of alternative services for young families and the youth and children's services</w:t>
      </w:r>
    </w:p>
    <w:p w:rsidR="0085393A" w:rsidRPr="0085393A" w:rsidRDefault="0085393A" w:rsidP="0085393A">
      <w:pPr>
        <w:numPr>
          <w:ilvl w:val="0"/>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 xml:space="preserve">Provide guidance and spiritual support to brides and encourage the observance of </w:t>
      </w:r>
      <w:proofErr w:type="spellStart"/>
      <w:r w:rsidRPr="0085393A">
        <w:rPr>
          <w:rFonts w:ascii="Trebuchet MS" w:hAnsi="Trebuchet MS"/>
          <w:bCs/>
          <w:lang w:val="en-US"/>
        </w:rPr>
        <w:t>Tahara</w:t>
      </w:r>
      <w:proofErr w:type="spellEnd"/>
      <w:r w:rsidRPr="0085393A">
        <w:rPr>
          <w:rFonts w:ascii="Trebuchet MS" w:hAnsi="Trebuchet MS"/>
          <w:bCs/>
          <w:lang w:val="en-US"/>
        </w:rPr>
        <w:t xml:space="preserve"> </w:t>
      </w:r>
      <w:proofErr w:type="spellStart"/>
      <w:r w:rsidRPr="0085393A">
        <w:rPr>
          <w:rFonts w:ascii="Trebuchet MS" w:hAnsi="Trebuchet MS"/>
          <w:bCs/>
          <w:lang w:val="en-US"/>
        </w:rPr>
        <w:t>Mishpacha</w:t>
      </w:r>
      <w:proofErr w:type="spellEnd"/>
      <w:r w:rsidRPr="0085393A">
        <w:rPr>
          <w:rFonts w:ascii="Trebuchet MS" w:hAnsi="Trebuchet MS"/>
          <w:bCs/>
          <w:lang w:val="en-US"/>
        </w:rPr>
        <w:t xml:space="preserve"> and </w:t>
      </w:r>
      <w:proofErr w:type="spellStart"/>
      <w:r w:rsidRPr="0085393A">
        <w:rPr>
          <w:rFonts w:ascii="Trebuchet MS" w:hAnsi="Trebuchet MS"/>
          <w:bCs/>
          <w:lang w:val="en-US"/>
        </w:rPr>
        <w:t>mikvah</w:t>
      </w:r>
      <w:proofErr w:type="spellEnd"/>
      <w:r w:rsidRPr="0085393A">
        <w:rPr>
          <w:rFonts w:ascii="Trebuchet MS" w:hAnsi="Trebuchet MS"/>
          <w:bCs/>
          <w:lang w:val="en-US"/>
        </w:rPr>
        <w:t>.</w:t>
      </w:r>
    </w:p>
    <w:p w:rsidR="0085393A" w:rsidRPr="0085393A" w:rsidRDefault="0085393A" w:rsidP="0085393A">
      <w:pPr>
        <w:numPr>
          <w:ilvl w:val="0"/>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 xml:space="preserve">Provide guidance and spiritual support to Bat Mitzvah girls and assist with a </w:t>
      </w:r>
      <w:proofErr w:type="spellStart"/>
      <w:r w:rsidRPr="0085393A">
        <w:rPr>
          <w:rFonts w:ascii="Trebuchet MS" w:hAnsi="Trebuchet MS"/>
          <w:bCs/>
          <w:lang w:val="en-US"/>
        </w:rPr>
        <w:t>Bnei</w:t>
      </w:r>
      <w:proofErr w:type="spellEnd"/>
      <w:r w:rsidRPr="0085393A">
        <w:rPr>
          <w:rFonts w:ascii="Trebuchet MS" w:hAnsi="Trebuchet MS"/>
          <w:bCs/>
          <w:lang w:val="en-US"/>
        </w:rPr>
        <w:t xml:space="preserve"> Mitzvah </w:t>
      </w:r>
      <w:proofErr w:type="spellStart"/>
      <w:r w:rsidRPr="0085393A">
        <w:rPr>
          <w:rFonts w:ascii="Trebuchet MS" w:hAnsi="Trebuchet MS"/>
          <w:bCs/>
          <w:lang w:val="en-US"/>
        </w:rPr>
        <w:t>programme</w:t>
      </w:r>
      <w:proofErr w:type="spellEnd"/>
      <w:r w:rsidRPr="0085393A">
        <w:rPr>
          <w:rFonts w:ascii="Trebuchet MS" w:hAnsi="Trebuchet MS"/>
          <w:bCs/>
          <w:lang w:val="en-US"/>
        </w:rPr>
        <w:t>.</w:t>
      </w:r>
    </w:p>
    <w:p w:rsidR="0085393A" w:rsidRPr="0085393A" w:rsidRDefault="0085393A" w:rsidP="0085393A">
      <w:pPr>
        <w:numPr>
          <w:ilvl w:val="0"/>
          <w:numId w:val="1"/>
        </w:numPr>
        <w:suppressAutoHyphens/>
        <w:autoSpaceDE w:val="0"/>
        <w:spacing w:after="0" w:line="240" w:lineRule="auto"/>
        <w:jc w:val="both"/>
        <w:rPr>
          <w:rFonts w:ascii="Trebuchet MS" w:hAnsi="Trebuchet MS"/>
          <w:bCs/>
          <w:lang w:val="en-US"/>
        </w:rPr>
      </w:pPr>
      <w:r w:rsidRPr="0085393A">
        <w:rPr>
          <w:rFonts w:ascii="Trebuchet MS" w:hAnsi="Trebuchet MS"/>
          <w:bCs/>
        </w:rPr>
        <w:t xml:space="preserve">Encourage members to volunteer/participate in the US women’s      </w:t>
      </w:r>
      <w:proofErr w:type="spellStart"/>
      <w:r w:rsidRPr="0085393A">
        <w:rPr>
          <w:rFonts w:ascii="Trebuchet MS" w:hAnsi="Trebuchet MS"/>
          <w:bCs/>
        </w:rPr>
        <w:t>Chevra</w:t>
      </w:r>
      <w:proofErr w:type="spellEnd"/>
      <w:r w:rsidRPr="0085393A">
        <w:rPr>
          <w:rFonts w:ascii="Trebuchet MS" w:hAnsi="Trebuchet MS"/>
          <w:bCs/>
        </w:rPr>
        <w:t xml:space="preserve"> </w:t>
      </w:r>
      <w:proofErr w:type="spellStart"/>
      <w:r w:rsidRPr="0085393A">
        <w:rPr>
          <w:rFonts w:ascii="Trebuchet MS" w:hAnsi="Trebuchet MS"/>
          <w:bCs/>
        </w:rPr>
        <w:t>Kedisha</w:t>
      </w:r>
      <w:proofErr w:type="spellEnd"/>
      <w:r w:rsidRPr="0085393A">
        <w:rPr>
          <w:rFonts w:ascii="Trebuchet MS" w:hAnsi="Trebuchet MS"/>
          <w:bCs/>
        </w:rPr>
        <w:t>.</w:t>
      </w:r>
    </w:p>
    <w:p w:rsidR="0085393A" w:rsidRPr="0085393A" w:rsidRDefault="0085393A" w:rsidP="0085393A">
      <w:pPr>
        <w:numPr>
          <w:ilvl w:val="0"/>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Assist and participate in the adult education programmes</w:t>
      </w:r>
    </w:p>
    <w:p w:rsidR="0085393A" w:rsidRPr="0085393A" w:rsidRDefault="0085393A" w:rsidP="0085393A">
      <w:pPr>
        <w:numPr>
          <w:ilvl w:val="0"/>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Attend social and cultural activities and events and those of the youth and children, either alongside or independently of the Rabbi</w:t>
      </w:r>
    </w:p>
    <w:p w:rsidR="0085393A" w:rsidRPr="0085393A" w:rsidRDefault="0085393A" w:rsidP="0085393A">
      <w:pPr>
        <w:numPr>
          <w:ilvl w:val="0"/>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Forge close links with the local Jewish primary and secondary school in keeping with the work of the Rabbi.</w:t>
      </w:r>
    </w:p>
    <w:p w:rsidR="0085393A" w:rsidRPr="0085393A" w:rsidRDefault="0085393A" w:rsidP="0085393A">
      <w:pPr>
        <w:numPr>
          <w:ilvl w:val="0"/>
          <w:numId w:val="1"/>
        </w:numPr>
        <w:suppressAutoHyphens/>
        <w:autoSpaceDE w:val="0"/>
        <w:spacing w:after="0" w:line="240" w:lineRule="auto"/>
        <w:jc w:val="both"/>
        <w:rPr>
          <w:rFonts w:ascii="Trebuchet MS" w:hAnsi="Trebuchet MS"/>
          <w:bCs/>
          <w:lang w:val="en-US"/>
        </w:rPr>
      </w:pPr>
      <w:r w:rsidRPr="0085393A">
        <w:rPr>
          <w:rFonts w:ascii="Trebuchet MS" w:hAnsi="Trebuchet MS"/>
          <w:bCs/>
          <w:lang w:val="en-US"/>
        </w:rPr>
        <w:t>Support the Ladies Guild and assist with their activities</w:t>
      </w:r>
    </w:p>
    <w:p w:rsidR="0085393A" w:rsidRPr="0085393A" w:rsidRDefault="0085393A" w:rsidP="0085393A">
      <w:pPr>
        <w:numPr>
          <w:ilvl w:val="0"/>
          <w:numId w:val="1"/>
        </w:numPr>
        <w:suppressAutoHyphens/>
        <w:autoSpaceDE w:val="0"/>
        <w:spacing w:after="0" w:line="240" w:lineRule="auto"/>
        <w:jc w:val="both"/>
        <w:rPr>
          <w:rFonts w:ascii="Trebuchet MS" w:hAnsi="Trebuchet MS"/>
          <w:bCs/>
        </w:rPr>
      </w:pPr>
      <w:r w:rsidRPr="0085393A">
        <w:rPr>
          <w:rFonts w:ascii="Trebuchet MS" w:hAnsi="Trebuchet MS"/>
          <w:bCs/>
          <w:lang w:val="en-US"/>
        </w:rPr>
        <w:t xml:space="preserve">Assist with the activities of the community care </w:t>
      </w:r>
      <w:proofErr w:type="spellStart"/>
      <w:r w:rsidRPr="0085393A">
        <w:rPr>
          <w:rFonts w:ascii="Trebuchet MS" w:hAnsi="Trebuchet MS"/>
          <w:bCs/>
          <w:lang w:val="en-US"/>
        </w:rPr>
        <w:t>programme</w:t>
      </w:r>
      <w:proofErr w:type="spellEnd"/>
    </w:p>
    <w:p w:rsidR="0085393A" w:rsidRPr="0085393A" w:rsidRDefault="0085393A" w:rsidP="0085393A">
      <w:pPr>
        <w:numPr>
          <w:ilvl w:val="0"/>
          <w:numId w:val="1"/>
        </w:numPr>
        <w:autoSpaceDE w:val="0"/>
        <w:autoSpaceDN w:val="0"/>
        <w:adjustRightInd w:val="0"/>
        <w:spacing w:after="0" w:line="240" w:lineRule="auto"/>
        <w:jc w:val="both"/>
        <w:rPr>
          <w:rFonts w:ascii="Trebuchet MS" w:hAnsi="Trebuchet MS"/>
          <w:bCs/>
          <w:lang w:val="en-US"/>
        </w:rPr>
      </w:pPr>
      <w:r w:rsidRPr="0085393A">
        <w:rPr>
          <w:rFonts w:ascii="Trebuchet MS" w:hAnsi="Trebuchet MS"/>
          <w:bCs/>
          <w:lang w:val="en-US"/>
        </w:rPr>
        <w:t>Perform all other tasks that would reasonably be expected of an active and committed Rebbetzen in a mainstream, modern and orthodox community.</w:t>
      </w:r>
    </w:p>
    <w:p w:rsidR="0085393A" w:rsidRPr="0085393A" w:rsidRDefault="0085393A" w:rsidP="0085393A">
      <w:pPr>
        <w:numPr>
          <w:ilvl w:val="0"/>
          <w:numId w:val="1"/>
        </w:numPr>
        <w:autoSpaceDE w:val="0"/>
        <w:autoSpaceDN w:val="0"/>
        <w:adjustRightInd w:val="0"/>
        <w:spacing w:after="0" w:line="240" w:lineRule="auto"/>
        <w:jc w:val="both"/>
        <w:rPr>
          <w:rFonts w:ascii="Trebuchet MS" w:hAnsi="Trebuchet MS"/>
          <w:bCs/>
          <w:lang w:val="en-US"/>
        </w:rPr>
      </w:pPr>
      <w:r w:rsidRPr="0085393A">
        <w:rPr>
          <w:rFonts w:ascii="Trebuchet MS" w:hAnsi="Trebuchet MS"/>
          <w:bCs/>
          <w:lang w:val="en-US"/>
        </w:rPr>
        <w:t>Actively promote the work of the United Synagogue, Tribe and to foster a positive attitude to Israel and Zionism.</w:t>
      </w:r>
    </w:p>
    <w:p w:rsidR="0085393A" w:rsidRPr="0085393A" w:rsidRDefault="0085393A" w:rsidP="0085393A">
      <w:pPr>
        <w:numPr>
          <w:ilvl w:val="0"/>
          <w:numId w:val="1"/>
        </w:numPr>
        <w:autoSpaceDE w:val="0"/>
        <w:autoSpaceDN w:val="0"/>
        <w:adjustRightInd w:val="0"/>
        <w:spacing w:after="0" w:line="240" w:lineRule="auto"/>
        <w:jc w:val="both"/>
        <w:rPr>
          <w:rFonts w:ascii="Trebuchet MS" w:hAnsi="Trebuchet MS"/>
          <w:bCs/>
          <w:lang w:val="en-US"/>
        </w:rPr>
      </w:pPr>
      <w:r w:rsidRPr="0085393A">
        <w:rPr>
          <w:rFonts w:ascii="Trebuchet MS" w:hAnsi="Trebuchet MS"/>
          <w:bCs/>
          <w:lang w:val="en-US"/>
        </w:rPr>
        <w:t xml:space="preserve">Promote the delivery of women’s prayer initiatives and programmes, such as women only </w:t>
      </w:r>
      <w:proofErr w:type="spellStart"/>
      <w:r w:rsidRPr="0085393A">
        <w:rPr>
          <w:rFonts w:ascii="Trebuchet MS" w:hAnsi="Trebuchet MS"/>
          <w:bCs/>
          <w:lang w:val="en-US"/>
        </w:rPr>
        <w:t>Megillah</w:t>
      </w:r>
      <w:proofErr w:type="spellEnd"/>
      <w:r w:rsidRPr="0085393A">
        <w:rPr>
          <w:rFonts w:ascii="Trebuchet MS" w:hAnsi="Trebuchet MS"/>
          <w:bCs/>
          <w:lang w:val="en-US"/>
        </w:rPr>
        <w:t xml:space="preserve"> reading for the community, in conjunction with the Rabbi.</w:t>
      </w:r>
    </w:p>
    <w:p w:rsidR="0085393A" w:rsidRPr="0085393A" w:rsidRDefault="0085393A" w:rsidP="0085393A">
      <w:pPr>
        <w:spacing w:after="0"/>
        <w:rPr>
          <w:rFonts w:ascii="Trebuchet MS" w:hAnsi="Trebuchet MS"/>
        </w:rPr>
      </w:pPr>
    </w:p>
    <w:sectPr w:rsidR="0085393A" w:rsidRPr="00853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1"/>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38"/>
    <w:rsid w:val="00026B54"/>
    <w:rsid w:val="003A38FB"/>
    <w:rsid w:val="0085393A"/>
    <w:rsid w:val="00B339C6"/>
    <w:rsid w:val="00D43C57"/>
    <w:rsid w:val="00E8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05712-78C0-477A-93E7-135863AD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85393A"/>
    <w:pPr>
      <w:widowControl w:val="0"/>
      <w:suppressAutoHyphens/>
      <w:autoSpaceDE w:val="0"/>
      <w:spacing w:after="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Goldring</dc:creator>
  <cp:keywords/>
  <dc:description/>
  <cp:lastModifiedBy>Tracey Shakespeare</cp:lastModifiedBy>
  <cp:revision>2</cp:revision>
  <dcterms:created xsi:type="dcterms:W3CDTF">2018-04-19T14:24:00Z</dcterms:created>
  <dcterms:modified xsi:type="dcterms:W3CDTF">2018-04-19T14:24:00Z</dcterms:modified>
</cp:coreProperties>
</file>