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E1D9B" w14:textId="3B6D90E9" w:rsidR="00D24BD7" w:rsidRDefault="002A01E4" w:rsidP="002A01E4">
      <w:pPr>
        <w:jc w:val="center"/>
        <w:rPr>
          <w:rFonts w:ascii="Trebuchet MS" w:hAnsi="Trebuchet MS"/>
          <w:b/>
          <w:sz w:val="28"/>
          <w:szCs w:val="24"/>
        </w:rPr>
      </w:pPr>
      <w:r w:rsidRPr="00DB35E2">
        <w:rPr>
          <w:rFonts w:ascii="Franklin Gothic Book" w:hAnsi="Franklin Gothic Book"/>
          <w:b/>
          <w:noProof/>
          <w:color w:val="113964"/>
          <w:sz w:val="48"/>
          <w:szCs w:val="32"/>
          <w:lang w:eastAsia="en-GB"/>
        </w:rPr>
        <w:drawing>
          <wp:inline distT="0" distB="0" distL="0" distR="0" wp14:anchorId="755D1E5F" wp14:editId="106319A7">
            <wp:extent cx="4229100" cy="1619250"/>
            <wp:effectExtent l="0" t="0" r="0" b="0"/>
            <wp:docPr id="1" name="Picture 1" descr="Image result for london beth 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don beth d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619250"/>
                    </a:xfrm>
                    <a:prstGeom prst="rect">
                      <a:avLst/>
                    </a:prstGeom>
                    <a:noFill/>
                    <a:ln>
                      <a:noFill/>
                    </a:ln>
                  </pic:spPr>
                </pic:pic>
              </a:graphicData>
            </a:graphic>
          </wp:inline>
        </w:drawing>
      </w:r>
    </w:p>
    <w:p w14:paraId="6598DDDB" w14:textId="07D5B206" w:rsidR="006E1334" w:rsidRPr="00D24BD7" w:rsidRDefault="006E1334" w:rsidP="00D24BD7">
      <w:pPr>
        <w:jc w:val="center"/>
        <w:rPr>
          <w:rFonts w:ascii="Trebuchet MS" w:hAnsi="Trebuchet MS"/>
          <w:sz w:val="28"/>
          <w:szCs w:val="24"/>
        </w:rPr>
      </w:pPr>
      <w:r w:rsidRPr="00D24BD7">
        <w:rPr>
          <w:rFonts w:ascii="Trebuchet MS" w:hAnsi="Trebuchet MS"/>
          <w:b/>
          <w:sz w:val="28"/>
          <w:szCs w:val="24"/>
        </w:rPr>
        <w:t>Job Description</w:t>
      </w:r>
    </w:p>
    <w:p w14:paraId="2C3A7BA3" w14:textId="5AA5DD40" w:rsidR="006E1334" w:rsidRPr="00D24BD7" w:rsidRDefault="006E1334">
      <w:pPr>
        <w:rPr>
          <w:rFonts w:ascii="Trebuchet MS" w:hAnsi="Trebuchet MS" w:cstheme="minorHAnsi"/>
          <w:sz w:val="24"/>
          <w:szCs w:val="24"/>
        </w:rPr>
      </w:pPr>
    </w:p>
    <w:p w14:paraId="2825D391" w14:textId="6743627B" w:rsidR="006E1334" w:rsidRPr="00D24BD7" w:rsidRDefault="00387EE4" w:rsidP="00387EE4">
      <w:pPr>
        <w:spacing w:after="0"/>
        <w:rPr>
          <w:rFonts w:ascii="Trebuchet MS" w:hAnsi="Trebuchet MS"/>
          <w:sz w:val="24"/>
          <w:szCs w:val="24"/>
        </w:rPr>
      </w:pPr>
      <w:r w:rsidRPr="00D24BD7">
        <w:rPr>
          <w:rFonts w:ascii="Trebuchet MS" w:hAnsi="Trebuchet MS"/>
          <w:b/>
          <w:sz w:val="24"/>
          <w:szCs w:val="24"/>
        </w:rPr>
        <w:t>JOB TITLE:</w:t>
      </w:r>
      <w:r w:rsidRPr="00D24BD7">
        <w:rPr>
          <w:rFonts w:ascii="Trebuchet MS" w:hAnsi="Trebuchet MS"/>
          <w:b/>
          <w:bCs/>
          <w:sz w:val="24"/>
          <w:szCs w:val="24"/>
        </w:rPr>
        <w:t xml:space="preserve"> </w:t>
      </w:r>
      <w:r w:rsidRPr="00D24BD7">
        <w:rPr>
          <w:rFonts w:ascii="Trebuchet MS" w:hAnsi="Trebuchet MS"/>
          <w:sz w:val="24"/>
          <w:szCs w:val="24"/>
        </w:rPr>
        <w:t xml:space="preserve">               </w:t>
      </w:r>
      <w:r w:rsidR="006E1334" w:rsidRPr="00D24BD7">
        <w:rPr>
          <w:rFonts w:ascii="Trebuchet MS" w:hAnsi="Trebuchet MS" w:cstheme="minorHAnsi"/>
          <w:sz w:val="24"/>
          <w:szCs w:val="24"/>
        </w:rPr>
        <w:tab/>
      </w:r>
      <w:r>
        <w:rPr>
          <w:rFonts w:ascii="Trebuchet MS" w:hAnsi="Trebuchet MS" w:cstheme="minorHAnsi"/>
          <w:sz w:val="24"/>
          <w:szCs w:val="24"/>
        </w:rPr>
        <w:tab/>
      </w:r>
      <w:r w:rsidR="002A01E4">
        <w:rPr>
          <w:rFonts w:ascii="Trebuchet MS" w:hAnsi="Trebuchet MS"/>
          <w:sz w:val="24"/>
          <w:szCs w:val="24"/>
        </w:rPr>
        <w:t>Dayan, London Beth Din</w:t>
      </w:r>
    </w:p>
    <w:p w14:paraId="6ADB3DA6" w14:textId="77777777" w:rsidR="00387EE4" w:rsidRDefault="00387EE4" w:rsidP="00387EE4">
      <w:pPr>
        <w:spacing w:after="0"/>
        <w:ind w:left="3600" w:hanging="3600"/>
        <w:rPr>
          <w:rFonts w:ascii="Trebuchet MS" w:hAnsi="Trebuchet MS"/>
          <w:b/>
          <w:sz w:val="24"/>
          <w:szCs w:val="24"/>
        </w:rPr>
      </w:pPr>
    </w:p>
    <w:p w14:paraId="3824670A" w14:textId="2412DEE2" w:rsidR="006E1334" w:rsidRPr="00D24BD7" w:rsidRDefault="00387EE4" w:rsidP="00387EE4">
      <w:pPr>
        <w:spacing w:after="0"/>
        <w:ind w:left="3600" w:hanging="3600"/>
        <w:rPr>
          <w:rFonts w:ascii="Trebuchet MS" w:hAnsi="Trebuchet MS"/>
          <w:sz w:val="24"/>
          <w:szCs w:val="24"/>
        </w:rPr>
      </w:pPr>
      <w:r w:rsidRPr="00D24BD7">
        <w:rPr>
          <w:rFonts w:ascii="Trebuchet MS" w:hAnsi="Trebuchet MS"/>
          <w:b/>
          <w:sz w:val="24"/>
          <w:szCs w:val="24"/>
        </w:rPr>
        <w:t>LOCATION:</w:t>
      </w:r>
      <w:r w:rsidRPr="00D24BD7">
        <w:rPr>
          <w:rFonts w:ascii="Trebuchet MS" w:hAnsi="Trebuchet MS"/>
          <w:b/>
          <w:bCs/>
          <w:sz w:val="24"/>
          <w:szCs w:val="24"/>
        </w:rPr>
        <w:t xml:space="preserve"> </w:t>
      </w:r>
      <w:r w:rsidRPr="00D24BD7">
        <w:rPr>
          <w:rFonts w:ascii="Trebuchet MS" w:hAnsi="Trebuchet MS"/>
          <w:sz w:val="24"/>
          <w:szCs w:val="24"/>
        </w:rPr>
        <w:t xml:space="preserve">               </w:t>
      </w:r>
      <w:r>
        <w:rPr>
          <w:rFonts w:ascii="Trebuchet MS" w:hAnsi="Trebuchet MS" w:cstheme="minorHAnsi"/>
          <w:sz w:val="24"/>
          <w:szCs w:val="24"/>
        </w:rPr>
        <w:tab/>
      </w:r>
      <w:r w:rsidR="002A01E4">
        <w:rPr>
          <w:rFonts w:ascii="Trebuchet MS" w:hAnsi="Trebuchet MS"/>
          <w:sz w:val="24"/>
          <w:szCs w:val="24"/>
        </w:rPr>
        <w:t>305 Ballards Lane, London N12 8GB</w:t>
      </w:r>
    </w:p>
    <w:p w14:paraId="77D8E8FC" w14:textId="77777777" w:rsidR="00387EE4" w:rsidRDefault="00387EE4" w:rsidP="00387EE4">
      <w:pPr>
        <w:spacing w:after="0"/>
        <w:rPr>
          <w:rFonts w:ascii="Trebuchet MS" w:hAnsi="Trebuchet MS"/>
          <w:b/>
          <w:sz w:val="24"/>
          <w:szCs w:val="24"/>
        </w:rPr>
      </w:pPr>
    </w:p>
    <w:p w14:paraId="584C19F6" w14:textId="77777777" w:rsidR="00D10228" w:rsidRDefault="00D10228" w:rsidP="00D10228">
      <w:pPr>
        <w:spacing w:after="0"/>
        <w:ind w:left="3600" w:hanging="3600"/>
        <w:rPr>
          <w:rFonts w:ascii="Trebuchet MS" w:hAnsi="Trebuchet MS"/>
          <w:sz w:val="24"/>
          <w:szCs w:val="24"/>
        </w:rPr>
      </w:pPr>
      <w:r>
        <w:rPr>
          <w:rFonts w:ascii="Trebuchet MS" w:hAnsi="Trebuchet MS"/>
          <w:b/>
          <w:sz w:val="24"/>
          <w:szCs w:val="24"/>
        </w:rPr>
        <w:t>SALARY:</w:t>
      </w:r>
      <w:r>
        <w:rPr>
          <w:rFonts w:ascii="Trebuchet MS" w:hAnsi="Trebuchet MS"/>
          <w:b/>
          <w:sz w:val="24"/>
          <w:szCs w:val="24"/>
        </w:rPr>
        <w:tab/>
      </w:r>
      <w:r w:rsidRPr="00893C76">
        <w:rPr>
          <w:rFonts w:ascii="Trebuchet MS" w:hAnsi="Trebuchet MS"/>
          <w:sz w:val="24"/>
          <w:szCs w:val="24"/>
        </w:rPr>
        <w:t>£</w:t>
      </w:r>
      <w:r>
        <w:rPr>
          <w:rFonts w:ascii="Trebuchet MS" w:hAnsi="Trebuchet MS"/>
          <w:sz w:val="24"/>
          <w:szCs w:val="24"/>
        </w:rPr>
        <w:t>90,000</w:t>
      </w:r>
      <w:r w:rsidRPr="00893C76">
        <w:rPr>
          <w:rFonts w:ascii="Trebuchet MS" w:hAnsi="Trebuchet MS"/>
          <w:sz w:val="24"/>
          <w:szCs w:val="24"/>
        </w:rPr>
        <w:t xml:space="preserve"> – £</w:t>
      </w:r>
      <w:r>
        <w:rPr>
          <w:rFonts w:ascii="Trebuchet MS" w:hAnsi="Trebuchet MS"/>
          <w:sz w:val="24"/>
          <w:szCs w:val="24"/>
        </w:rPr>
        <w:t>110,000</w:t>
      </w:r>
      <w:r w:rsidRPr="00893C76">
        <w:rPr>
          <w:rFonts w:ascii="Trebuchet MS" w:hAnsi="Trebuchet MS"/>
          <w:sz w:val="24"/>
          <w:szCs w:val="24"/>
        </w:rPr>
        <w:t xml:space="preserve"> p</w:t>
      </w:r>
      <w:r>
        <w:rPr>
          <w:rFonts w:ascii="Trebuchet MS" w:hAnsi="Trebuchet MS"/>
          <w:sz w:val="24"/>
          <w:szCs w:val="24"/>
        </w:rPr>
        <w:t xml:space="preserve">er annum, </w:t>
      </w:r>
      <w:r w:rsidRPr="00893C76">
        <w:rPr>
          <w:rFonts w:ascii="Trebuchet MS" w:hAnsi="Trebuchet MS"/>
          <w:sz w:val="24"/>
          <w:szCs w:val="24"/>
        </w:rPr>
        <w:t>depending on experience</w:t>
      </w:r>
    </w:p>
    <w:p w14:paraId="11FBDEF5" w14:textId="77777777" w:rsidR="00D10228" w:rsidRPr="00056BE3" w:rsidRDefault="00D10228" w:rsidP="00D10228">
      <w:pPr>
        <w:spacing w:after="0"/>
        <w:ind w:left="3600" w:hanging="3600"/>
        <w:rPr>
          <w:rFonts w:ascii="Trebuchet MS" w:hAnsi="Trebuchet MS"/>
          <w:sz w:val="24"/>
          <w:szCs w:val="24"/>
        </w:rPr>
      </w:pPr>
    </w:p>
    <w:p w14:paraId="2A3FED62" w14:textId="059BBEA9" w:rsidR="006E1334" w:rsidRDefault="00387EE4" w:rsidP="00387EE4">
      <w:pPr>
        <w:spacing w:after="0"/>
        <w:rPr>
          <w:rFonts w:ascii="Trebuchet MS" w:hAnsi="Trebuchet MS"/>
          <w:sz w:val="24"/>
          <w:szCs w:val="24"/>
        </w:rPr>
      </w:pPr>
      <w:r w:rsidRPr="00D24BD7">
        <w:rPr>
          <w:rFonts w:ascii="Trebuchet MS" w:hAnsi="Trebuchet MS"/>
          <w:b/>
          <w:sz w:val="24"/>
          <w:szCs w:val="24"/>
        </w:rPr>
        <w:t>WORKING HOURS:</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D24BD7">
        <w:rPr>
          <w:rFonts w:ascii="Trebuchet MS" w:hAnsi="Trebuchet MS" w:cstheme="minorHAnsi"/>
          <w:sz w:val="24"/>
          <w:szCs w:val="24"/>
        </w:rPr>
        <w:tab/>
      </w:r>
      <w:r w:rsidR="00CE294C">
        <w:rPr>
          <w:rFonts w:ascii="Trebuchet MS" w:hAnsi="Trebuchet MS"/>
          <w:sz w:val="24"/>
          <w:szCs w:val="24"/>
        </w:rPr>
        <w:t>Full-</w:t>
      </w:r>
      <w:r w:rsidR="006E1334" w:rsidRPr="00D24BD7">
        <w:rPr>
          <w:rFonts w:ascii="Trebuchet MS" w:hAnsi="Trebuchet MS"/>
          <w:sz w:val="24"/>
          <w:szCs w:val="24"/>
        </w:rPr>
        <w:t>time</w:t>
      </w:r>
    </w:p>
    <w:p w14:paraId="05BA5BC7" w14:textId="4267F926" w:rsidR="00CA094F" w:rsidRDefault="00CA094F" w:rsidP="00387EE4">
      <w:pPr>
        <w:spacing w:after="0"/>
        <w:rPr>
          <w:rFonts w:ascii="Trebuchet MS" w:hAnsi="Trebuchet MS"/>
          <w:sz w:val="24"/>
          <w:szCs w:val="24"/>
        </w:rPr>
      </w:pPr>
    </w:p>
    <w:p w14:paraId="29CE0CDC" w14:textId="798A4090" w:rsidR="00CA094F" w:rsidRPr="00CA094F" w:rsidRDefault="00CA094F" w:rsidP="00387EE4">
      <w:pPr>
        <w:spacing w:after="0"/>
        <w:rPr>
          <w:rFonts w:ascii="Trebuchet MS" w:hAnsi="Trebuchet MS"/>
          <w:sz w:val="24"/>
          <w:szCs w:val="24"/>
        </w:rPr>
      </w:pPr>
      <w:r>
        <w:rPr>
          <w:rFonts w:ascii="Trebuchet MS" w:hAnsi="Trebuchet MS"/>
          <w:b/>
          <w:sz w:val="24"/>
          <w:szCs w:val="24"/>
        </w:rPr>
        <w:t>EMPLOYER</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sz w:val="24"/>
          <w:szCs w:val="24"/>
        </w:rPr>
        <w:t>United Synagogue</w:t>
      </w:r>
    </w:p>
    <w:p w14:paraId="576F0A1A" w14:textId="77777777" w:rsidR="00387EE4" w:rsidRDefault="00387EE4" w:rsidP="00387EE4">
      <w:pPr>
        <w:spacing w:after="0"/>
        <w:ind w:left="3600" w:hanging="3600"/>
        <w:rPr>
          <w:rFonts w:ascii="Trebuchet MS" w:hAnsi="Trebuchet MS"/>
          <w:b/>
          <w:bCs/>
          <w:sz w:val="24"/>
          <w:szCs w:val="24"/>
        </w:rPr>
      </w:pPr>
    </w:p>
    <w:p w14:paraId="5056783D" w14:textId="6D943777" w:rsidR="006E1334" w:rsidRPr="00D24BD7" w:rsidRDefault="00387EE4" w:rsidP="00387EE4">
      <w:pPr>
        <w:spacing w:after="0"/>
        <w:ind w:left="2160" w:hanging="2160"/>
        <w:rPr>
          <w:rFonts w:ascii="Trebuchet MS" w:hAnsi="Trebuchet MS"/>
          <w:sz w:val="24"/>
          <w:szCs w:val="24"/>
        </w:rPr>
      </w:pPr>
      <w:r w:rsidRPr="00D24BD7">
        <w:rPr>
          <w:rFonts w:ascii="Trebuchet MS" w:hAnsi="Trebuchet MS"/>
          <w:b/>
          <w:sz w:val="24"/>
          <w:szCs w:val="24"/>
        </w:rPr>
        <w:t>LINE MANAGER:</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6E1334" w:rsidRPr="00D24BD7">
        <w:rPr>
          <w:rFonts w:ascii="Trebuchet MS" w:hAnsi="Trebuchet MS" w:cstheme="minorHAnsi"/>
          <w:sz w:val="24"/>
          <w:szCs w:val="24"/>
        </w:rPr>
        <w:tab/>
      </w:r>
      <w:r w:rsidR="002A01E4">
        <w:rPr>
          <w:rFonts w:ascii="Trebuchet MS" w:hAnsi="Trebuchet MS"/>
          <w:sz w:val="24"/>
          <w:szCs w:val="24"/>
        </w:rPr>
        <w:t>Rosh Beth Din, Dayan</w:t>
      </w:r>
      <w:r w:rsidR="00CE294C">
        <w:rPr>
          <w:rFonts w:ascii="Trebuchet MS" w:hAnsi="Trebuchet MS"/>
          <w:sz w:val="24"/>
          <w:szCs w:val="24"/>
        </w:rPr>
        <w:t xml:space="preserve"> M. Gelley</w:t>
      </w:r>
    </w:p>
    <w:p w14:paraId="217DFBC8" w14:textId="611DA40B" w:rsidR="00387EE4" w:rsidRDefault="00387EE4" w:rsidP="00387EE4">
      <w:pPr>
        <w:spacing w:after="0"/>
        <w:jc w:val="both"/>
        <w:rPr>
          <w:rFonts w:ascii="Trebuchet MS" w:hAnsi="Trebuchet MS"/>
          <w:b/>
          <w:bCs/>
          <w:sz w:val="24"/>
          <w:szCs w:val="24"/>
        </w:rPr>
      </w:pPr>
    </w:p>
    <w:p w14:paraId="7E8E7A25" w14:textId="12E962ED" w:rsidR="00D10228" w:rsidRPr="00663683" w:rsidRDefault="00D10228" w:rsidP="00D10228">
      <w:pPr>
        <w:spacing w:after="0" w:line="240" w:lineRule="auto"/>
        <w:jc w:val="both"/>
        <w:rPr>
          <w:rFonts w:ascii="Trebuchet MS" w:eastAsia="Calibri" w:hAnsi="Trebuchet MS" w:cs="Times New Roman"/>
          <w:sz w:val="24"/>
          <w:szCs w:val="24"/>
        </w:rPr>
      </w:pPr>
      <w:r w:rsidRPr="00663683">
        <w:rPr>
          <w:rFonts w:ascii="Trebuchet MS" w:eastAsia="Calibri" w:hAnsi="Trebuchet MS" w:cs="Times New Roman"/>
          <w:b/>
          <w:sz w:val="24"/>
          <w:szCs w:val="24"/>
        </w:rPr>
        <w:t>BENEFITS:</w:t>
      </w:r>
      <w:r w:rsidRPr="00663683">
        <w:rPr>
          <w:rFonts w:ascii="Trebuchet MS" w:eastAsia="Calibri" w:hAnsi="Trebuchet MS" w:cs="Times New Roman"/>
          <w:b/>
          <w:sz w:val="24"/>
          <w:szCs w:val="24"/>
        </w:rPr>
        <w:tab/>
      </w:r>
      <w:r w:rsidRPr="00663683">
        <w:rPr>
          <w:rFonts w:ascii="Trebuchet MS" w:eastAsia="Calibri" w:hAnsi="Trebuchet MS" w:cs="Arial"/>
          <w:b/>
          <w:bCs/>
          <w:sz w:val="24"/>
          <w:szCs w:val="24"/>
        </w:rPr>
        <w:tab/>
      </w:r>
      <w:r>
        <w:rPr>
          <w:rFonts w:ascii="Trebuchet MS" w:eastAsia="Calibri" w:hAnsi="Trebuchet MS" w:cs="Arial"/>
          <w:b/>
          <w:bCs/>
          <w:sz w:val="24"/>
          <w:szCs w:val="24"/>
        </w:rPr>
        <w:t xml:space="preserve">                   </w:t>
      </w:r>
      <w:r>
        <w:rPr>
          <w:rFonts w:ascii="Trebuchet MS" w:eastAsia="Calibri" w:hAnsi="Trebuchet MS" w:cs="Arial"/>
          <w:b/>
          <w:bCs/>
          <w:sz w:val="24"/>
          <w:szCs w:val="24"/>
        </w:rPr>
        <w:t xml:space="preserve"> </w:t>
      </w:r>
      <w:r w:rsidRPr="00663683">
        <w:rPr>
          <w:rFonts w:ascii="Trebuchet MS" w:eastAsia="Calibri" w:hAnsi="Trebuchet MS" w:cs="Arial"/>
          <w:bCs/>
          <w:sz w:val="24"/>
          <w:szCs w:val="24"/>
        </w:rPr>
        <w:t>2</w:t>
      </w:r>
      <w:r w:rsidRPr="00663683">
        <w:rPr>
          <w:rFonts w:ascii="Trebuchet MS" w:eastAsia="Calibri" w:hAnsi="Trebuchet MS" w:cs="Times New Roman"/>
          <w:sz w:val="24"/>
          <w:szCs w:val="24"/>
        </w:rPr>
        <w:t xml:space="preserve">0 days holiday, plus Statutory Bank Holidays </w:t>
      </w:r>
    </w:p>
    <w:p w14:paraId="3AF0EC7B" w14:textId="5B180C1A" w:rsidR="00D10228" w:rsidRDefault="00D10228" w:rsidP="00D10228">
      <w:pPr>
        <w:spacing w:after="0" w:line="240" w:lineRule="auto"/>
        <w:ind w:left="1440" w:right="-138" w:firstLine="720"/>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 </w:t>
      </w:r>
      <w:r w:rsidRPr="00663683">
        <w:rPr>
          <w:rFonts w:ascii="Trebuchet MS" w:eastAsia="Calibri" w:hAnsi="Trebuchet MS" w:cs="Times New Roman"/>
          <w:sz w:val="24"/>
          <w:szCs w:val="24"/>
        </w:rPr>
        <w:t>Jewish festivals whe</w:t>
      </w:r>
      <w:r>
        <w:rPr>
          <w:rFonts w:ascii="Trebuchet MS" w:eastAsia="Calibri" w:hAnsi="Trebuchet MS" w:cs="Times New Roman"/>
          <w:sz w:val="24"/>
          <w:szCs w:val="24"/>
        </w:rPr>
        <w:t xml:space="preserve">n they fall on a normal working </w:t>
      </w:r>
      <w:r w:rsidRPr="00663683">
        <w:rPr>
          <w:rFonts w:ascii="Trebuchet MS" w:eastAsia="Calibri" w:hAnsi="Trebuchet MS" w:cs="Times New Roman"/>
          <w:sz w:val="24"/>
          <w:szCs w:val="24"/>
        </w:rPr>
        <w:t xml:space="preserve">day </w:t>
      </w:r>
      <w:r>
        <w:rPr>
          <w:rFonts w:ascii="Trebuchet MS" w:eastAsia="Calibri" w:hAnsi="Trebuchet MS" w:cs="Times New Roman"/>
          <w:sz w:val="24"/>
          <w:szCs w:val="24"/>
        </w:rPr>
        <w:t xml:space="preserve">   </w:t>
      </w:r>
    </w:p>
    <w:p w14:paraId="47ACFB15" w14:textId="449520AE" w:rsidR="00D10228" w:rsidRPr="00663683" w:rsidRDefault="00D10228" w:rsidP="00D10228">
      <w:pPr>
        <w:spacing w:after="0" w:line="240" w:lineRule="auto"/>
        <w:ind w:left="1440" w:right="-138" w:firstLine="720"/>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 </w:t>
      </w:r>
      <w:r w:rsidRPr="00663683">
        <w:rPr>
          <w:rFonts w:ascii="Trebuchet MS" w:eastAsia="Calibri" w:hAnsi="Trebuchet MS" w:cs="Times New Roman"/>
          <w:sz w:val="24"/>
          <w:szCs w:val="24"/>
        </w:rPr>
        <w:t xml:space="preserve">Ride-to-Work-Scheme,     </w:t>
      </w:r>
    </w:p>
    <w:p w14:paraId="52292AA5" w14:textId="281387E2" w:rsidR="00D10228" w:rsidRDefault="00D10228" w:rsidP="00D10228">
      <w:pPr>
        <w:tabs>
          <w:tab w:val="left" w:pos="720"/>
          <w:tab w:val="left" w:pos="2190"/>
        </w:tabs>
        <w:spacing w:after="0" w:line="240" w:lineRule="auto"/>
        <w:jc w:val="both"/>
        <w:rPr>
          <w:rFonts w:ascii="Trebuchet MS" w:eastAsia="Calibri" w:hAnsi="Trebuchet MS" w:cs="Times New Roman"/>
          <w:sz w:val="24"/>
          <w:szCs w:val="24"/>
        </w:rPr>
      </w:pPr>
      <w:r w:rsidRPr="00663683">
        <w:rPr>
          <w:rFonts w:ascii="Trebuchet MS" w:eastAsia="Calibri" w:hAnsi="Trebuchet MS" w:cs="Times New Roman"/>
          <w:sz w:val="24"/>
          <w:szCs w:val="24"/>
        </w:rPr>
        <w:tab/>
        <w:t xml:space="preserve">                    </w:t>
      </w:r>
      <w:r>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 </w:t>
      </w:r>
      <w:r w:rsidRPr="00663683">
        <w:rPr>
          <w:rFonts w:ascii="Trebuchet MS" w:eastAsia="Calibri" w:hAnsi="Trebuchet MS" w:cs="Times New Roman"/>
          <w:sz w:val="24"/>
          <w:szCs w:val="24"/>
        </w:rPr>
        <w:t>Auto-Enrolled Pension</w:t>
      </w:r>
    </w:p>
    <w:p w14:paraId="1055E9DD" w14:textId="77777777" w:rsidR="00D10228" w:rsidRPr="00663683" w:rsidRDefault="00D10228" w:rsidP="00D10228">
      <w:pPr>
        <w:tabs>
          <w:tab w:val="left" w:pos="720"/>
          <w:tab w:val="left" w:pos="2190"/>
        </w:tabs>
        <w:spacing w:after="0" w:line="240" w:lineRule="auto"/>
        <w:jc w:val="both"/>
        <w:rPr>
          <w:rFonts w:ascii="Trebuchet MS" w:eastAsia="Calibri" w:hAnsi="Trebuchet MS" w:cs="Times New Roman"/>
          <w:sz w:val="24"/>
          <w:szCs w:val="24"/>
        </w:rPr>
      </w:pPr>
    </w:p>
    <w:p w14:paraId="4FFA418C" w14:textId="3A7A9351" w:rsidR="006E1334" w:rsidRDefault="00387EE4" w:rsidP="00387EE4">
      <w:pPr>
        <w:spacing w:after="0"/>
        <w:ind w:left="3600" w:hanging="3600"/>
        <w:rPr>
          <w:rFonts w:ascii="Trebuchet MS" w:hAnsi="Trebuchet MS"/>
          <w:sz w:val="24"/>
          <w:szCs w:val="24"/>
        </w:rPr>
      </w:pPr>
      <w:r w:rsidRPr="00D24BD7">
        <w:rPr>
          <w:rFonts w:ascii="Trebuchet MS" w:hAnsi="Trebuchet MS"/>
          <w:b/>
          <w:sz w:val="24"/>
          <w:szCs w:val="24"/>
        </w:rPr>
        <w:t>JOB PURPOSE:</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6E1334" w:rsidRPr="00D24BD7">
        <w:rPr>
          <w:rFonts w:ascii="Trebuchet MS" w:hAnsi="Trebuchet MS"/>
          <w:sz w:val="24"/>
          <w:szCs w:val="24"/>
        </w:rPr>
        <w:t xml:space="preserve">To </w:t>
      </w:r>
      <w:r w:rsidR="00421143" w:rsidRPr="00421143">
        <w:rPr>
          <w:rFonts w:ascii="Trebuchet MS" w:hAnsi="Trebuchet MS"/>
          <w:sz w:val="24"/>
          <w:szCs w:val="24"/>
        </w:rPr>
        <w:t xml:space="preserve">participate in all areas of work of the London Beth Din, which provides a full range of services to </w:t>
      </w:r>
      <w:r w:rsidR="00CA094F">
        <w:rPr>
          <w:rFonts w:ascii="Trebuchet MS" w:hAnsi="Trebuchet MS"/>
          <w:sz w:val="24"/>
          <w:szCs w:val="24"/>
        </w:rPr>
        <w:t>members of the United Synagogue and the wider</w:t>
      </w:r>
      <w:r w:rsidR="00421143" w:rsidRPr="00421143">
        <w:rPr>
          <w:rFonts w:ascii="Trebuchet MS" w:hAnsi="Trebuchet MS"/>
          <w:sz w:val="24"/>
          <w:szCs w:val="24"/>
        </w:rPr>
        <w:t xml:space="preserve"> British Jewish </w:t>
      </w:r>
      <w:r w:rsidR="00C976F0">
        <w:rPr>
          <w:rFonts w:ascii="Trebuchet MS" w:hAnsi="Trebuchet MS"/>
          <w:sz w:val="24"/>
          <w:szCs w:val="24"/>
        </w:rPr>
        <w:t>c</w:t>
      </w:r>
      <w:r w:rsidR="00421143" w:rsidRPr="00421143">
        <w:rPr>
          <w:rFonts w:ascii="Trebuchet MS" w:hAnsi="Trebuchet MS"/>
          <w:sz w:val="24"/>
          <w:szCs w:val="24"/>
        </w:rPr>
        <w:t>ommunity</w:t>
      </w:r>
      <w:r w:rsidR="006E1334" w:rsidRPr="00D24BD7">
        <w:rPr>
          <w:rFonts w:ascii="Trebuchet MS" w:hAnsi="Trebuchet MS"/>
          <w:sz w:val="24"/>
          <w:szCs w:val="24"/>
        </w:rPr>
        <w:t>.</w:t>
      </w:r>
    </w:p>
    <w:p w14:paraId="5170EBC1" w14:textId="77777777" w:rsidR="00056BE3" w:rsidRDefault="00056BE3" w:rsidP="00056BE3">
      <w:pPr>
        <w:spacing w:after="0"/>
        <w:rPr>
          <w:rFonts w:ascii="Trebuchet MS" w:hAnsi="Trebuchet MS"/>
          <w:sz w:val="24"/>
          <w:szCs w:val="24"/>
        </w:rPr>
      </w:pPr>
    </w:p>
    <w:p w14:paraId="25CC45F1" w14:textId="77777777" w:rsidR="00663683" w:rsidRPr="00D24BD7" w:rsidRDefault="00663683" w:rsidP="00D10228">
      <w:pPr>
        <w:spacing w:after="0"/>
        <w:rPr>
          <w:rFonts w:ascii="Trebuchet MS" w:hAnsi="Trebuchet MS"/>
          <w:sz w:val="24"/>
          <w:szCs w:val="24"/>
        </w:rPr>
      </w:pPr>
    </w:p>
    <w:p w14:paraId="48B1624F" w14:textId="66CFCA16" w:rsidR="00056BE3" w:rsidRDefault="00056BE3">
      <w:pPr>
        <w:rPr>
          <w:rFonts w:ascii="Trebuchet MS" w:hAnsi="Trebuchet MS"/>
          <w:b/>
          <w:sz w:val="24"/>
          <w:szCs w:val="24"/>
        </w:rPr>
      </w:pPr>
    </w:p>
    <w:p w14:paraId="06A5216B" w14:textId="77777777" w:rsidR="00D10228" w:rsidRDefault="00D10228">
      <w:pPr>
        <w:rPr>
          <w:rFonts w:ascii="Trebuchet MS" w:hAnsi="Trebuchet MS"/>
          <w:b/>
          <w:sz w:val="24"/>
          <w:szCs w:val="24"/>
        </w:rPr>
      </w:pPr>
    </w:p>
    <w:p w14:paraId="07FFB322" w14:textId="77777777" w:rsidR="00D10228" w:rsidRDefault="00D10228">
      <w:pPr>
        <w:rPr>
          <w:rFonts w:ascii="Trebuchet MS" w:hAnsi="Trebuchet MS"/>
          <w:b/>
          <w:sz w:val="24"/>
          <w:szCs w:val="24"/>
        </w:rPr>
      </w:pPr>
    </w:p>
    <w:p w14:paraId="7787C7BC" w14:textId="77777777" w:rsidR="00D10228" w:rsidRDefault="00D10228">
      <w:pPr>
        <w:rPr>
          <w:rFonts w:ascii="Trebuchet MS" w:hAnsi="Trebuchet MS"/>
          <w:b/>
          <w:sz w:val="24"/>
          <w:szCs w:val="24"/>
        </w:rPr>
      </w:pPr>
    </w:p>
    <w:p w14:paraId="2F0673D4" w14:textId="77777777" w:rsidR="00D10228" w:rsidRDefault="00D10228">
      <w:pPr>
        <w:rPr>
          <w:rFonts w:ascii="Trebuchet MS" w:hAnsi="Trebuchet MS"/>
          <w:b/>
          <w:sz w:val="24"/>
          <w:szCs w:val="24"/>
        </w:rPr>
      </w:pPr>
      <w:bookmarkStart w:id="0" w:name="_GoBack"/>
      <w:bookmarkEnd w:id="0"/>
    </w:p>
    <w:p w14:paraId="5F45EC1C" w14:textId="5BB9E67F" w:rsidR="006E1334" w:rsidRDefault="00CA094F" w:rsidP="00387EE4">
      <w:pPr>
        <w:spacing w:after="0"/>
        <w:ind w:left="2160" w:hanging="2160"/>
        <w:rPr>
          <w:rFonts w:ascii="Trebuchet MS" w:hAnsi="Trebuchet MS"/>
          <w:b/>
          <w:sz w:val="24"/>
          <w:szCs w:val="24"/>
        </w:rPr>
      </w:pPr>
      <w:r w:rsidRPr="00D24BD7">
        <w:rPr>
          <w:rFonts w:ascii="Trebuchet MS" w:hAnsi="Trebuchet MS"/>
          <w:b/>
          <w:sz w:val="24"/>
          <w:szCs w:val="24"/>
        </w:rPr>
        <w:t>PRINCIP</w:t>
      </w:r>
      <w:r>
        <w:rPr>
          <w:rFonts w:ascii="Trebuchet MS" w:hAnsi="Trebuchet MS"/>
          <w:b/>
          <w:sz w:val="24"/>
          <w:szCs w:val="24"/>
        </w:rPr>
        <w:t>AL</w:t>
      </w:r>
      <w:r w:rsidRPr="00D24BD7">
        <w:rPr>
          <w:rFonts w:ascii="Trebuchet MS" w:hAnsi="Trebuchet MS"/>
          <w:b/>
          <w:sz w:val="24"/>
          <w:szCs w:val="24"/>
        </w:rPr>
        <w:t xml:space="preserve"> </w:t>
      </w:r>
      <w:r w:rsidR="00D24BD7" w:rsidRPr="00D24BD7">
        <w:rPr>
          <w:rFonts w:ascii="Trebuchet MS" w:hAnsi="Trebuchet MS"/>
          <w:b/>
          <w:sz w:val="24"/>
          <w:szCs w:val="24"/>
        </w:rPr>
        <w:t>DUTIES:</w:t>
      </w:r>
    </w:p>
    <w:p w14:paraId="58784B97" w14:textId="77777777" w:rsidR="00387EE4" w:rsidRPr="00D24BD7" w:rsidRDefault="00387EE4" w:rsidP="003F6A6D">
      <w:pPr>
        <w:spacing w:after="0"/>
        <w:ind w:left="2160" w:hanging="2160"/>
        <w:jc w:val="both"/>
        <w:rPr>
          <w:rFonts w:ascii="Trebuchet MS" w:hAnsi="Trebuchet MS"/>
          <w:b/>
          <w:sz w:val="24"/>
          <w:szCs w:val="24"/>
        </w:rPr>
      </w:pPr>
    </w:p>
    <w:p w14:paraId="2D217CA8" w14:textId="66C5E25D" w:rsidR="006E1334" w:rsidRPr="00D24BD7" w:rsidRDefault="00D2512B"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Pr="00D2512B">
        <w:rPr>
          <w:rFonts w:ascii="Trebuchet MS" w:hAnsi="Trebuchet MS"/>
          <w:sz w:val="24"/>
          <w:szCs w:val="24"/>
        </w:rPr>
        <w:t>participate in all areas of work of the London Beth Din, which provides a full range of services to</w:t>
      </w:r>
      <w:r w:rsidR="00CA094F">
        <w:rPr>
          <w:rFonts w:ascii="Trebuchet MS" w:hAnsi="Trebuchet MS"/>
          <w:sz w:val="24"/>
          <w:szCs w:val="24"/>
        </w:rPr>
        <w:t xml:space="preserve"> members of the United Synagogue and the wider</w:t>
      </w:r>
      <w:r w:rsidRPr="00D2512B">
        <w:rPr>
          <w:rFonts w:ascii="Trebuchet MS" w:hAnsi="Trebuchet MS"/>
          <w:sz w:val="24"/>
          <w:szCs w:val="24"/>
        </w:rPr>
        <w:t xml:space="preserve"> British Jewish </w:t>
      </w:r>
      <w:r w:rsidR="00C976F0">
        <w:rPr>
          <w:rFonts w:ascii="Trebuchet MS" w:hAnsi="Trebuchet MS"/>
          <w:sz w:val="24"/>
          <w:szCs w:val="24"/>
        </w:rPr>
        <w:t>c</w:t>
      </w:r>
      <w:r w:rsidRPr="00D2512B">
        <w:rPr>
          <w:rFonts w:ascii="Trebuchet MS" w:hAnsi="Trebuchet MS"/>
          <w:sz w:val="24"/>
          <w:szCs w:val="24"/>
        </w:rPr>
        <w:t xml:space="preserve">ommunity, including </w:t>
      </w:r>
      <w:r w:rsidRPr="00D2512B">
        <w:rPr>
          <w:rFonts w:ascii="Trebuchet MS" w:hAnsi="Trebuchet MS"/>
          <w:i/>
          <w:sz w:val="24"/>
          <w:szCs w:val="24"/>
        </w:rPr>
        <w:t>Dinei Torah, Gittin, Kashru</w:t>
      </w:r>
      <w:r w:rsidR="00EE077C">
        <w:rPr>
          <w:rFonts w:ascii="Trebuchet MS" w:hAnsi="Trebuchet MS"/>
          <w:i/>
          <w:sz w:val="24"/>
          <w:szCs w:val="24"/>
        </w:rPr>
        <w:t>s</w:t>
      </w:r>
      <w:r w:rsidRPr="00D2512B">
        <w:rPr>
          <w:rFonts w:ascii="Trebuchet MS" w:hAnsi="Trebuchet MS"/>
          <w:i/>
          <w:sz w:val="24"/>
          <w:szCs w:val="24"/>
        </w:rPr>
        <w:t>,</w:t>
      </w:r>
      <w:r w:rsidR="00772A57">
        <w:rPr>
          <w:rFonts w:ascii="Trebuchet MS" w:hAnsi="Trebuchet MS"/>
          <w:i/>
          <w:sz w:val="24"/>
          <w:szCs w:val="24"/>
        </w:rPr>
        <w:t xml:space="preserve"> Shechita,</w:t>
      </w:r>
      <w:r w:rsidRPr="00D2512B">
        <w:rPr>
          <w:rFonts w:ascii="Trebuchet MS" w:hAnsi="Trebuchet MS"/>
          <w:i/>
          <w:sz w:val="24"/>
          <w:szCs w:val="24"/>
        </w:rPr>
        <w:t xml:space="preserve"> Geru</w:t>
      </w:r>
      <w:r w:rsidR="00EE077C">
        <w:rPr>
          <w:rFonts w:ascii="Trebuchet MS" w:hAnsi="Trebuchet MS"/>
          <w:i/>
          <w:sz w:val="24"/>
          <w:szCs w:val="24"/>
        </w:rPr>
        <w:t>s</w:t>
      </w:r>
      <w:r w:rsidR="00772A57">
        <w:rPr>
          <w:rFonts w:ascii="Trebuchet MS" w:hAnsi="Trebuchet MS"/>
          <w:i/>
          <w:sz w:val="24"/>
          <w:szCs w:val="24"/>
        </w:rPr>
        <w:t xml:space="preserve"> </w:t>
      </w:r>
      <w:r w:rsidR="00772A57">
        <w:rPr>
          <w:rFonts w:ascii="Trebuchet MS" w:hAnsi="Trebuchet MS"/>
          <w:sz w:val="24"/>
          <w:szCs w:val="24"/>
        </w:rPr>
        <w:t xml:space="preserve">and </w:t>
      </w:r>
      <w:r w:rsidR="00257148">
        <w:rPr>
          <w:rFonts w:ascii="Trebuchet MS" w:hAnsi="Trebuchet MS"/>
          <w:i/>
          <w:sz w:val="24"/>
          <w:szCs w:val="24"/>
        </w:rPr>
        <w:t>Birur Yahadu</w:t>
      </w:r>
      <w:r w:rsidR="00EE077C">
        <w:rPr>
          <w:rFonts w:ascii="Trebuchet MS" w:hAnsi="Trebuchet MS"/>
          <w:i/>
          <w:sz w:val="24"/>
          <w:szCs w:val="24"/>
        </w:rPr>
        <w:t>s</w:t>
      </w:r>
      <w:r w:rsidR="4BF58515" w:rsidRPr="00D24BD7">
        <w:rPr>
          <w:rFonts w:ascii="Trebuchet MS" w:hAnsi="Trebuchet MS"/>
          <w:sz w:val="24"/>
          <w:szCs w:val="24"/>
        </w:rPr>
        <w:t>.</w:t>
      </w:r>
    </w:p>
    <w:p w14:paraId="0BCC8618" w14:textId="1C766991" w:rsidR="4BF58515" w:rsidRPr="00D24BD7" w:rsidRDefault="4BF58515" w:rsidP="003F6A6D">
      <w:pPr>
        <w:spacing w:after="0" w:line="240" w:lineRule="auto"/>
        <w:ind w:left="426" w:hanging="426"/>
        <w:jc w:val="both"/>
        <w:rPr>
          <w:rFonts w:ascii="Trebuchet MS" w:hAnsi="Trebuchet MS"/>
          <w:sz w:val="24"/>
          <w:szCs w:val="24"/>
        </w:rPr>
      </w:pPr>
    </w:p>
    <w:p w14:paraId="4747EB33" w14:textId="508A08B7" w:rsidR="00A459E8" w:rsidRDefault="4BF58515" w:rsidP="003F6A6D">
      <w:pPr>
        <w:pStyle w:val="ListParagraph"/>
        <w:numPr>
          <w:ilvl w:val="0"/>
          <w:numId w:val="1"/>
        </w:numPr>
        <w:spacing w:after="0" w:line="240" w:lineRule="auto"/>
        <w:ind w:left="426" w:hanging="426"/>
        <w:jc w:val="both"/>
        <w:rPr>
          <w:rFonts w:ascii="Trebuchet MS" w:hAnsi="Trebuchet MS"/>
          <w:sz w:val="24"/>
          <w:szCs w:val="24"/>
        </w:rPr>
      </w:pPr>
      <w:r w:rsidRPr="00D24BD7">
        <w:rPr>
          <w:rFonts w:ascii="Trebuchet MS" w:hAnsi="Trebuchet MS"/>
          <w:sz w:val="24"/>
          <w:szCs w:val="24"/>
        </w:rPr>
        <w:t xml:space="preserve">To </w:t>
      </w:r>
      <w:r w:rsidR="00D2512B" w:rsidRPr="00D2512B">
        <w:rPr>
          <w:rFonts w:ascii="Trebuchet MS" w:hAnsi="Trebuchet MS"/>
          <w:sz w:val="24"/>
          <w:szCs w:val="24"/>
        </w:rPr>
        <w:t xml:space="preserve">work </w:t>
      </w:r>
      <w:r w:rsidR="00056BE3">
        <w:rPr>
          <w:rFonts w:ascii="Trebuchet MS" w:hAnsi="Trebuchet MS"/>
          <w:sz w:val="24"/>
          <w:szCs w:val="24"/>
        </w:rPr>
        <w:t xml:space="preserve">under the leadership of the Rosh Beth Din, Dayan M. Gelley and </w:t>
      </w:r>
      <w:r w:rsidR="00D2512B" w:rsidRPr="00D2512B">
        <w:rPr>
          <w:rFonts w:ascii="Trebuchet MS" w:hAnsi="Trebuchet MS"/>
          <w:sz w:val="24"/>
          <w:szCs w:val="24"/>
        </w:rPr>
        <w:t>in close collaboration with the Chief Rabbi</w:t>
      </w:r>
      <w:r w:rsidR="003B147F">
        <w:rPr>
          <w:rFonts w:ascii="Franklin Gothic Book" w:hAnsi="Franklin Gothic Book"/>
          <w:sz w:val="28"/>
          <w:szCs w:val="18"/>
        </w:rPr>
        <w:t xml:space="preserve"> </w:t>
      </w:r>
      <w:r w:rsidR="003B66D3">
        <w:rPr>
          <w:rFonts w:ascii="Trebuchet MS" w:hAnsi="Trebuchet MS"/>
          <w:sz w:val="24"/>
          <w:szCs w:val="24"/>
        </w:rPr>
        <w:t>and the other Dayanim.</w:t>
      </w:r>
    </w:p>
    <w:p w14:paraId="144788BE" w14:textId="77777777" w:rsidR="00A459E8" w:rsidRPr="00A459E8" w:rsidRDefault="00A459E8" w:rsidP="00A459E8">
      <w:pPr>
        <w:pStyle w:val="ListParagraph"/>
        <w:rPr>
          <w:rFonts w:ascii="Trebuchet MS" w:hAnsi="Trebuchet MS"/>
          <w:sz w:val="24"/>
          <w:szCs w:val="24"/>
        </w:rPr>
      </w:pPr>
    </w:p>
    <w:p w14:paraId="776FB14D" w14:textId="77777777" w:rsidR="00A459E8" w:rsidRDefault="00A459E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00D2512B" w:rsidRPr="00D2512B">
        <w:rPr>
          <w:rFonts w:ascii="Trebuchet MS" w:hAnsi="Trebuchet MS"/>
          <w:sz w:val="24"/>
          <w:szCs w:val="24"/>
        </w:rPr>
        <w:t>help guide and advise the United Synagogue Rabbinate</w:t>
      </w:r>
      <w:r>
        <w:rPr>
          <w:rFonts w:ascii="Trebuchet MS" w:hAnsi="Trebuchet MS"/>
          <w:sz w:val="24"/>
          <w:szCs w:val="24"/>
        </w:rPr>
        <w:t>.</w:t>
      </w:r>
    </w:p>
    <w:p w14:paraId="1F4FB084" w14:textId="77777777" w:rsidR="00A459E8" w:rsidRPr="00A459E8" w:rsidRDefault="00A459E8" w:rsidP="00A459E8">
      <w:pPr>
        <w:pStyle w:val="ListParagraph"/>
        <w:rPr>
          <w:rFonts w:ascii="Trebuchet MS" w:hAnsi="Trebuchet MS"/>
          <w:sz w:val="24"/>
          <w:szCs w:val="24"/>
        </w:rPr>
      </w:pPr>
    </w:p>
    <w:p w14:paraId="01376269" w14:textId="0DAC2561" w:rsidR="00BC6203" w:rsidRPr="00D24BD7" w:rsidRDefault="00A459E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00D2512B" w:rsidRPr="00D2512B">
        <w:rPr>
          <w:rFonts w:ascii="Trebuchet MS" w:hAnsi="Trebuchet MS"/>
          <w:sz w:val="24"/>
          <w:szCs w:val="24"/>
        </w:rPr>
        <w:t xml:space="preserve">respond to </w:t>
      </w:r>
      <w:r w:rsidR="00D2512B" w:rsidRPr="00D2512B">
        <w:rPr>
          <w:rFonts w:ascii="Trebuchet MS" w:hAnsi="Trebuchet MS"/>
          <w:i/>
          <w:sz w:val="24"/>
          <w:szCs w:val="24"/>
        </w:rPr>
        <w:t>She’ailo</w:t>
      </w:r>
      <w:r w:rsidR="00EE077C">
        <w:rPr>
          <w:rFonts w:ascii="Trebuchet MS" w:hAnsi="Trebuchet MS"/>
          <w:i/>
          <w:sz w:val="24"/>
          <w:szCs w:val="24"/>
        </w:rPr>
        <w:t>s</w:t>
      </w:r>
      <w:r w:rsidR="00D2512B" w:rsidRPr="00D2512B">
        <w:rPr>
          <w:rFonts w:ascii="Trebuchet MS" w:hAnsi="Trebuchet MS"/>
          <w:sz w:val="24"/>
          <w:szCs w:val="24"/>
        </w:rPr>
        <w:t xml:space="preserve"> from </w:t>
      </w:r>
      <w:r w:rsidR="00C976F0">
        <w:rPr>
          <w:rFonts w:ascii="Trebuchet MS" w:hAnsi="Trebuchet MS"/>
          <w:sz w:val="24"/>
          <w:szCs w:val="24"/>
        </w:rPr>
        <w:t>the Jewish</w:t>
      </w:r>
      <w:r w:rsidR="00C976F0" w:rsidRPr="00D2512B">
        <w:rPr>
          <w:rFonts w:ascii="Trebuchet MS" w:hAnsi="Trebuchet MS"/>
          <w:sz w:val="24"/>
          <w:szCs w:val="24"/>
        </w:rPr>
        <w:t xml:space="preserve"> </w:t>
      </w:r>
      <w:r w:rsidR="00D2512B" w:rsidRPr="00D2512B">
        <w:rPr>
          <w:rFonts w:ascii="Trebuchet MS" w:hAnsi="Trebuchet MS"/>
          <w:sz w:val="24"/>
          <w:szCs w:val="24"/>
        </w:rPr>
        <w:t>community at large.</w:t>
      </w:r>
    </w:p>
    <w:p w14:paraId="182D29C0" w14:textId="4992D91E" w:rsidR="4BF58515" w:rsidRPr="00D24BD7" w:rsidRDefault="4BF58515" w:rsidP="003F6A6D">
      <w:pPr>
        <w:spacing w:after="0" w:line="240" w:lineRule="auto"/>
        <w:ind w:left="426" w:hanging="426"/>
        <w:jc w:val="both"/>
        <w:rPr>
          <w:rFonts w:ascii="Trebuchet MS" w:hAnsi="Trebuchet MS"/>
          <w:sz w:val="24"/>
          <w:szCs w:val="24"/>
        </w:rPr>
      </w:pPr>
    </w:p>
    <w:p w14:paraId="7982ADAC" w14:textId="4C88922C" w:rsidR="00772A57" w:rsidRDefault="00035A4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visit </w:t>
      </w:r>
      <w:r w:rsidR="0049443D">
        <w:rPr>
          <w:rFonts w:ascii="Trebuchet MS" w:hAnsi="Trebuchet MS"/>
          <w:sz w:val="24"/>
          <w:szCs w:val="24"/>
        </w:rPr>
        <w:t xml:space="preserve">and teach at </w:t>
      </w:r>
      <w:r>
        <w:rPr>
          <w:rFonts w:ascii="Trebuchet MS" w:hAnsi="Trebuchet MS"/>
          <w:sz w:val="24"/>
          <w:szCs w:val="24"/>
        </w:rPr>
        <w:t>United Synagogue communities</w:t>
      </w:r>
      <w:r w:rsidR="0049443D">
        <w:rPr>
          <w:rFonts w:ascii="Trebuchet MS" w:hAnsi="Trebuchet MS"/>
          <w:sz w:val="24"/>
          <w:szCs w:val="24"/>
        </w:rPr>
        <w:t xml:space="preserve"> </w:t>
      </w:r>
      <w:r>
        <w:rPr>
          <w:rFonts w:ascii="Trebuchet MS" w:hAnsi="Trebuchet MS"/>
          <w:sz w:val="24"/>
          <w:szCs w:val="24"/>
        </w:rPr>
        <w:t xml:space="preserve">and </w:t>
      </w:r>
      <w:r w:rsidR="00A459E8">
        <w:rPr>
          <w:rFonts w:ascii="Trebuchet MS" w:hAnsi="Trebuchet MS"/>
          <w:sz w:val="24"/>
          <w:szCs w:val="24"/>
        </w:rPr>
        <w:t>support United Synagogue community development</w:t>
      </w:r>
      <w:r>
        <w:rPr>
          <w:rFonts w:ascii="Trebuchet MS" w:hAnsi="Trebuchet MS"/>
          <w:sz w:val="24"/>
          <w:szCs w:val="24"/>
        </w:rPr>
        <w:t>, education</w:t>
      </w:r>
      <w:r w:rsidR="00A459E8">
        <w:rPr>
          <w:rFonts w:ascii="Trebuchet MS" w:hAnsi="Trebuchet MS"/>
          <w:sz w:val="24"/>
          <w:szCs w:val="24"/>
        </w:rPr>
        <w:t xml:space="preserve"> and fundraising.</w:t>
      </w:r>
    </w:p>
    <w:p w14:paraId="2A1008FE" w14:textId="77777777" w:rsidR="00772A57" w:rsidRPr="00772A57" w:rsidRDefault="00772A57" w:rsidP="00772A57">
      <w:pPr>
        <w:pStyle w:val="ListParagraph"/>
        <w:rPr>
          <w:rFonts w:ascii="Trebuchet MS" w:hAnsi="Trebuchet MS"/>
          <w:sz w:val="24"/>
          <w:szCs w:val="24"/>
        </w:rPr>
      </w:pPr>
    </w:p>
    <w:p w14:paraId="04920842" w14:textId="04A88ED2" w:rsidR="00BC6203" w:rsidRDefault="4BF58515" w:rsidP="003F6A6D">
      <w:pPr>
        <w:pStyle w:val="ListParagraph"/>
        <w:numPr>
          <w:ilvl w:val="0"/>
          <w:numId w:val="1"/>
        </w:numPr>
        <w:spacing w:after="0" w:line="240" w:lineRule="auto"/>
        <w:ind w:left="426" w:hanging="426"/>
        <w:jc w:val="both"/>
        <w:rPr>
          <w:rFonts w:ascii="Trebuchet MS" w:hAnsi="Trebuchet MS"/>
          <w:sz w:val="24"/>
          <w:szCs w:val="24"/>
        </w:rPr>
      </w:pPr>
      <w:r w:rsidRPr="00D24BD7">
        <w:rPr>
          <w:rFonts w:ascii="Trebuchet MS" w:hAnsi="Trebuchet MS"/>
          <w:sz w:val="24"/>
          <w:szCs w:val="24"/>
        </w:rPr>
        <w:t xml:space="preserve">To </w:t>
      </w:r>
      <w:r w:rsidR="00772A57">
        <w:rPr>
          <w:rFonts w:ascii="Trebuchet MS" w:hAnsi="Trebuchet MS"/>
          <w:sz w:val="24"/>
          <w:szCs w:val="24"/>
        </w:rPr>
        <w:t xml:space="preserve">carry out such other duties as may be from time to time required by the London Beth Din, United Synagogue </w:t>
      </w:r>
      <w:r w:rsidR="009A0930">
        <w:rPr>
          <w:rFonts w:ascii="Trebuchet MS" w:hAnsi="Trebuchet MS"/>
          <w:sz w:val="24"/>
          <w:szCs w:val="24"/>
        </w:rPr>
        <w:t>leadership</w:t>
      </w:r>
      <w:r w:rsidR="00772A57">
        <w:rPr>
          <w:rFonts w:ascii="Trebuchet MS" w:hAnsi="Trebuchet MS"/>
          <w:sz w:val="24"/>
          <w:szCs w:val="24"/>
        </w:rPr>
        <w:t xml:space="preserve"> and local communities</w:t>
      </w:r>
      <w:r w:rsidRPr="00D24BD7">
        <w:rPr>
          <w:rFonts w:ascii="Trebuchet MS" w:hAnsi="Trebuchet MS"/>
          <w:sz w:val="24"/>
          <w:szCs w:val="24"/>
        </w:rPr>
        <w:t>.</w:t>
      </w:r>
    </w:p>
    <w:p w14:paraId="03745CE8" w14:textId="77777777" w:rsidR="00EE077C" w:rsidRPr="00E65CF2" w:rsidRDefault="00EE077C" w:rsidP="00E65CF2">
      <w:pPr>
        <w:pStyle w:val="ListParagraph"/>
        <w:rPr>
          <w:rFonts w:ascii="Trebuchet MS" w:hAnsi="Trebuchet MS"/>
          <w:sz w:val="24"/>
          <w:szCs w:val="24"/>
        </w:rPr>
      </w:pPr>
    </w:p>
    <w:p w14:paraId="35805477" w14:textId="5613B322" w:rsidR="00EE077C" w:rsidRPr="00D24BD7" w:rsidRDefault="00EE077C"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To abide by and uphold the United Synagogue constitution.</w:t>
      </w:r>
    </w:p>
    <w:p w14:paraId="5BDBBFDF" w14:textId="15701B74" w:rsidR="4BF58515" w:rsidRPr="00D24BD7" w:rsidRDefault="4BF58515" w:rsidP="003F6A6D">
      <w:pPr>
        <w:spacing w:after="0" w:line="240" w:lineRule="auto"/>
        <w:ind w:left="426" w:hanging="426"/>
        <w:jc w:val="both"/>
        <w:rPr>
          <w:rFonts w:ascii="Trebuchet MS" w:hAnsi="Trebuchet MS"/>
          <w:sz w:val="24"/>
          <w:szCs w:val="24"/>
        </w:rPr>
      </w:pPr>
    </w:p>
    <w:p w14:paraId="280895A2" w14:textId="77777777" w:rsidR="00D24BD7" w:rsidRPr="00D24BD7" w:rsidRDefault="00D24BD7" w:rsidP="003F6A6D">
      <w:pPr>
        <w:pStyle w:val="ListParagraph"/>
        <w:spacing w:after="0"/>
        <w:jc w:val="both"/>
        <w:rPr>
          <w:rFonts w:ascii="Trebuchet MS" w:hAnsi="Trebuchet MS"/>
          <w:sz w:val="24"/>
          <w:szCs w:val="24"/>
        </w:rPr>
      </w:pPr>
    </w:p>
    <w:p w14:paraId="0CF82842" w14:textId="77777777" w:rsidR="00056BE3" w:rsidRDefault="00056BE3">
      <w:pPr>
        <w:rPr>
          <w:rFonts w:ascii="Trebuchet MS" w:hAnsi="Trebuchet MS"/>
          <w:b/>
          <w:bCs/>
          <w:sz w:val="24"/>
          <w:szCs w:val="24"/>
        </w:rPr>
      </w:pPr>
      <w:r>
        <w:rPr>
          <w:rFonts w:ascii="Trebuchet MS" w:hAnsi="Trebuchet MS"/>
          <w:b/>
          <w:bCs/>
          <w:sz w:val="24"/>
          <w:szCs w:val="24"/>
        </w:rPr>
        <w:br w:type="page"/>
      </w:r>
    </w:p>
    <w:p w14:paraId="25735085" w14:textId="1389367C" w:rsidR="00D10228" w:rsidRDefault="00D10228" w:rsidP="00A459E8">
      <w:pPr>
        <w:spacing w:after="0" w:line="240" w:lineRule="auto"/>
        <w:rPr>
          <w:rFonts w:ascii="Trebuchet MS" w:hAnsi="Trebuchet MS"/>
          <w:b/>
          <w:bCs/>
          <w:sz w:val="24"/>
          <w:szCs w:val="24"/>
        </w:rPr>
      </w:pPr>
      <w:r>
        <w:rPr>
          <w:rFonts w:ascii="Trebuchet MS" w:hAnsi="Trebuchet MS"/>
          <w:b/>
          <w:bCs/>
          <w:sz w:val="28"/>
          <w:szCs w:val="28"/>
        </w:rPr>
        <w:lastRenderedPageBreak/>
        <w:t>Person</w:t>
      </w:r>
      <w:r w:rsidR="000630D8" w:rsidRPr="00D10228">
        <w:rPr>
          <w:rFonts w:ascii="Trebuchet MS" w:hAnsi="Trebuchet MS"/>
          <w:b/>
          <w:bCs/>
          <w:sz w:val="28"/>
          <w:szCs w:val="28"/>
        </w:rPr>
        <w:t xml:space="preserve"> S</w:t>
      </w:r>
      <w:r>
        <w:rPr>
          <w:rFonts w:ascii="Trebuchet MS" w:hAnsi="Trebuchet MS"/>
          <w:b/>
          <w:bCs/>
          <w:sz w:val="28"/>
          <w:szCs w:val="28"/>
        </w:rPr>
        <w:t>pecification</w:t>
      </w:r>
    </w:p>
    <w:p w14:paraId="0C201566" w14:textId="77777777" w:rsidR="00D10228" w:rsidRDefault="00D10228" w:rsidP="00A459E8">
      <w:pPr>
        <w:spacing w:after="0" w:line="240" w:lineRule="auto"/>
        <w:rPr>
          <w:rFonts w:ascii="Trebuchet MS" w:hAnsi="Trebuchet MS"/>
          <w:b/>
          <w:bCs/>
          <w:sz w:val="24"/>
          <w:szCs w:val="24"/>
        </w:rPr>
      </w:pPr>
    </w:p>
    <w:p w14:paraId="781B92A4" w14:textId="53E4D083" w:rsidR="003F6A6D" w:rsidRPr="00DC6C49" w:rsidRDefault="0085753E" w:rsidP="00A459E8">
      <w:p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b/>
          <w:sz w:val="24"/>
          <w:szCs w:val="24"/>
        </w:rPr>
        <w:t>The person to be appointed to this post should able to demonstrate the following:</w:t>
      </w:r>
    </w:p>
    <w:p w14:paraId="3D991A28" w14:textId="06EDA4DB" w:rsidR="00A459E8" w:rsidRPr="00DC6C49" w:rsidRDefault="00A459E8" w:rsidP="00A459E8">
      <w:pPr>
        <w:spacing w:after="0" w:line="240" w:lineRule="auto"/>
        <w:rPr>
          <w:rFonts w:ascii="Trebuchet MS" w:eastAsia="Trebuchet MS" w:hAnsi="Trebuchet MS" w:cstheme="majorHAnsi"/>
          <w:sz w:val="24"/>
          <w:szCs w:val="24"/>
        </w:rPr>
      </w:pPr>
    </w:p>
    <w:p w14:paraId="347D7E1D" w14:textId="1050A652"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w:t>
      </w:r>
      <w:r w:rsidR="0049443D">
        <w:rPr>
          <w:rFonts w:ascii="Trebuchet MS" w:eastAsia="Trebuchet MS" w:hAnsi="Trebuchet MS" w:cstheme="majorHAnsi"/>
          <w:sz w:val="24"/>
          <w:szCs w:val="24"/>
        </w:rPr>
        <w:t xml:space="preserve"> have Rabbinic ordination (</w:t>
      </w:r>
      <w:r w:rsidR="0049443D" w:rsidRPr="00D10228">
        <w:rPr>
          <w:rFonts w:ascii="Trebuchet MS" w:eastAsia="Trebuchet MS" w:hAnsi="Trebuchet MS" w:cstheme="majorHAnsi"/>
          <w:i/>
          <w:sz w:val="24"/>
          <w:szCs w:val="24"/>
        </w:rPr>
        <w:t>Semicha</w:t>
      </w:r>
      <w:r w:rsidR="0049443D">
        <w:rPr>
          <w:rFonts w:ascii="Trebuchet MS" w:eastAsia="Trebuchet MS" w:hAnsi="Trebuchet MS" w:cstheme="majorHAnsi"/>
          <w:sz w:val="24"/>
          <w:szCs w:val="24"/>
        </w:rPr>
        <w:t>) and</w:t>
      </w:r>
      <w:r w:rsidRPr="00DC6C49">
        <w:rPr>
          <w:rFonts w:ascii="Trebuchet MS" w:eastAsia="Trebuchet MS" w:hAnsi="Trebuchet MS" w:cstheme="majorHAnsi"/>
          <w:sz w:val="24"/>
          <w:szCs w:val="24"/>
        </w:rPr>
        <w:t xml:space="preserve"> be a </w:t>
      </w:r>
      <w:r w:rsidRPr="00DC6C49">
        <w:rPr>
          <w:rFonts w:ascii="Trebuchet MS" w:eastAsia="Trebuchet MS" w:hAnsi="Trebuchet MS" w:cstheme="majorHAnsi"/>
          <w:i/>
          <w:sz w:val="24"/>
          <w:szCs w:val="24"/>
        </w:rPr>
        <w:t>Talmid Chacham</w:t>
      </w:r>
      <w:r w:rsidR="002F1812">
        <w:rPr>
          <w:rFonts w:ascii="Trebuchet MS" w:eastAsia="Trebuchet MS" w:hAnsi="Trebuchet MS" w:cstheme="majorHAnsi"/>
          <w:i/>
          <w:sz w:val="24"/>
          <w:szCs w:val="24"/>
        </w:rPr>
        <w:t xml:space="preserve"> and posek</w:t>
      </w:r>
      <w:r w:rsidR="00B14623">
        <w:rPr>
          <w:rFonts w:ascii="Trebuchet MS" w:eastAsia="Trebuchet MS" w:hAnsi="Trebuchet MS" w:cstheme="majorHAnsi"/>
          <w:i/>
          <w:sz w:val="24"/>
          <w:szCs w:val="24"/>
        </w:rPr>
        <w:t xml:space="preserve"> </w:t>
      </w:r>
      <w:r w:rsidR="00CC1F8D">
        <w:rPr>
          <w:rFonts w:ascii="Trebuchet MS" w:eastAsia="Trebuchet MS" w:hAnsi="Trebuchet MS" w:cstheme="majorHAnsi"/>
          <w:sz w:val="24"/>
          <w:szCs w:val="24"/>
        </w:rPr>
        <w:t xml:space="preserve">(an expert in Jewish Law) </w:t>
      </w:r>
      <w:r w:rsidRPr="00DC6C49">
        <w:rPr>
          <w:rFonts w:ascii="Trebuchet MS" w:eastAsia="Trebuchet MS" w:hAnsi="Trebuchet MS" w:cstheme="majorHAnsi"/>
          <w:sz w:val="24"/>
          <w:szCs w:val="24"/>
        </w:rPr>
        <w:t xml:space="preserve">of repute with </w:t>
      </w:r>
      <w:r w:rsidR="003B66D3" w:rsidRPr="00DC6C49">
        <w:rPr>
          <w:rFonts w:ascii="Trebuchet MS" w:eastAsia="Trebuchet MS" w:hAnsi="Trebuchet MS" w:cstheme="majorHAnsi"/>
          <w:sz w:val="24"/>
          <w:szCs w:val="24"/>
        </w:rPr>
        <w:t xml:space="preserve">a depth and breadth of </w:t>
      </w:r>
      <w:r w:rsidR="00A85D5F" w:rsidRPr="00DC6C49">
        <w:rPr>
          <w:rFonts w:ascii="Trebuchet MS" w:eastAsia="Trebuchet MS" w:hAnsi="Trebuchet MS" w:cstheme="majorHAnsi"/>
          <w:sz w:val="24"/>
          <w:szCs w:val="24"/>
        </w:rPr>
        <w:t xml:space="preserve">knowledge and </w:t>
      </w:r>
      <w:r w:rsidRPr="00DC6C49">
        <w:rPr>
          <w:rFonts w:ascii="Trebuchet MS" w:eastAsia="Trebuchet MS" w:hAnsi="Trebuchet MS" w:cstheme="majorHAnsi"/>
          <w:sz w:val="24"/>
          <w:szCs w:val="24"/>
        </w:rPr>
        <w:t xml:space="preserve">experience consistent with the highest standards expected of the London Beth Din.   </w:t>
      </w:r>
    </w:p>
    <w:p w14:paraId="7AD9F413" w14:textId="77777777" w:rsidR="00A459E8" w:rsidRPr="00DC6C49" w:rsidRDefault="00A459E8" w:rsidP="00A459E8">
      <w:pPr>
        <w:pStyle w:val="ListParagraph"/>
        <w:spacing w:after="0" w:line="240" w:lineRule="auto"/>
        <w:rPr>
          <w:rFonts w:ascii="Trebuchet MS" w:eastAsia="Trebuchet MS" w:hAnsi="Trebuchet MS" w:cstheme="majorHAnsi"/>
          <w:sz w:val="24"/>
          <w:szCs w:val="24"/>
        </w:rPr>
      </w:pPr>
    </w:p>
    <w:p w14:paraId="309D9F07" w14:textId="20730F92"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have an understanding of, and sympathetic approach to the United Synagogue</w:t>
      </w:r>
      <w:r w:rsidR="003B66D3" w:rsidRPr="00DC6C49">
        <w:rPr>
          <w:rFonts w:ascii="Trebuchet MS" w:eastAsia="Trebuchet MS" w:hAnsi="Trebuchet MS" w:cstheme="majorHAnsi"/>
          <w:sz w:val="24"/>
          <w:szCs w:val="24"/>
        </w:rPr>
        <w:t xml:space="preserve"> </w:t>
      </w:r>
      <w:r w:rsidRPr="00DC6C49">
        <w:rPr>
          <w:rFonts w:ascii="Trebuchet MS" w:eastAsia="Trebuchet MS" w:hAnsi="Trebuchet MS" w:cstheme="majorHAnsi"/>
          <w:sz w:val="24"/>
          <w:szCs w:val="24"/>
        </w:rPr>
        <w:t>- an orthodox body open to all Jews regardless of level of observance</w:t>
      </w:r>
      <w:r w:rsidR="0049443D">
        <w:rPr>
          <w:rFonts w:ascii="Trebuchet MS" w:eastAsia="Trebuchet MS" w:hAnsi="Trebuchet MS" w:cstheme="majorHAnsi"/>
          <w:sz w:val="24"/>
          <w:szCs w:val="24"/>
        </w:rPr>
        <w:t xml:space="preserve"> with the ability to provide pastoral support to the United Synagogue membership and Rabbinate</w:t>
      </w:r>
      <w:r w:rsidRPr="00DC6C49">
        <w:rPr>
          <w:rFonts w:ascii="Trebuchet MS" w:eastAsia="Trebuchet MS" w:hAnsi="Trebuchet MS" w:cstheme="majorHAnsi"/>
          <w:sz w:val="24"/>
          <w:szCs w:val="24"/>
        </w:rPr>
        <w:t>.</w:t>
      </w:r>
    </w:p>
    <w:p w14:paraId="1005EEA5" w14:textId="77777777" w:rsidR="00257148" w:rsidRPr="00DC6C49" w:rsidRDefault="00257148" w:rsidP="00257148">
      <w:pPr>
        <w:pStyle w:val="ListParagraph"/>
        <w:rPr>
          <w:rFonts w:ascii="Trebuchet MS" w:eastAsia="Trebuchet MS" w:hAnsi="Trebuchet MS" w:cstheme="majorHAnsi"/>
          <w:sz w:val="24"/>
          <w:szCs w:val="24"/>
        </w:rPr>
      </w:pPr>
    </w:p>
    <w:p w14:paraId="7EEF7B7B" w14:textId="6FC1BEA1" w:rsidR="00257148" w:rsidRPr="00DC6C49" w:rsidRDefault="00257148" w:rsidP="0025714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have ‘broad shoulders’ as a decis</w:t>
      </w:r>
      <w:r w:rsidR="003B66D3" w:rsidRPr="00DC6C49">
        <w:rPr>
          <w:rFonts w:ascii="Trebuchet MS" w:eastAsia="Trebuchet MS" w:hAnsi="Trebuchet MS" w:cstheme="majorHAnsi"/>
          <w:sz w:val="24"/>
          <w:szCs w:val="24"/>
        </w:rPr>
        <w:t>ion maker</w:t>
      </w:r>
      <w:r w:rsidRPr="00DC6C49">
        <w:rPr>
          <w:rFonts w:ascii="Trebuchet MS" w:eastAsia="Trebuchet MS" w:hAnsi="Trebuchet MS" w:cstheme="majorHAnsi"/>
          <w:sz w:val="24"/>
          <w:szCs w:val="24"/>
        </w:rPr>
        <w:t>, being an individual who</w:t>
      </w:r>
      <w:r w:rsidR="00CC1F8D">
        <w:rPr>
          <w:rFonts w:ascii="Trebuchet MS" w:eastAsia="Trebuchet MS" w:hAnsi="Trebuchet MS" w:cstheme="majorHAnsi"/>
          <w:sz w:val="24"/>
          <w:szCs w:val="24"/>
        </w:rPr>
        <w:t xml:space="preserve"> as a</w:t>
      </w:r>
      <w:r w:rsidR="00A93023">
        <w:rPr>
          <w:rFonts w:ascii="Trebuchet MS" w:eastAsia="Trebuchet MS" w:hAnsi="Trebuchet MS" w:cstheme="majorHAnsi"/>
          <w:sz w:val="24"/>
          <w:szCs w:val="24"/>
        </w:rPr>
        <w:t xml:space="preserve"> </w:t>
      </w:r>
      <w:r w:rsidR="002F1812">
        <w:rPr>
          <w:rFonts w:ascii="Trebuchet MS" w:eastAsia="Trebuchet MS" w:hAnsi="Trebuchet MS" w:cstheme="majorHAnsi"/>
          <w:sz w:val="24"/>
          <w:szCs w:val="24"/>
        </w:rPr>
        <w:t xml:space="preserve">Spiritual </w:t>
      </w:r>
      <w:r w:rsidR="00A93023">
        <w:rPr>
          <w:rFonts w:ascii="Trebuchet MS" w:eastAsia="Trebuchet MS" w:hAnsi="Trebuchet MS" w:cstheme="majorHAnsi"/>
          <w:sz w:val="24"/>
          <w:szCs w:val="24"/>
        </w:rPr>
        <w:t>Leader and</w:t>
      </w:r>
      <w:r w:rsidR="00CC1F8D">
        <w:rPr>
          <w:rFonts w:ascii="Trebuchet MS" w:eastAsia="Trebuchet MS" w:hAnsi="Trebuchet MS" w:cstheme="majorHAnsi"/>
          <w:sz w:val="24"/>
          <w:szCs w:val="24"/>
        </w:rPr>
        <w:t xml:space="preserve"> Religious Authority</w:t>
      </w:r>
      <w:r w:rsidRPr="00DC6C49">
        <w:rPr>
          <w:rFonts w:ascii="Trebuchet MS" w:eastAsia="Trebuchet MS" w:hAnsi="Trebuchet MS" w:cstheme="majorHAnsi"/>
          <w:sz w:val="24"/>
          <w:szCs w:val="24"/>
        </w:rPr>
        <w:t xml:space="preserve"> feels comfortable taking decisions that are right for our community</w:t>
      </w:r>
      <w:r w:rsidR="003B66D3" w:rsidRPr="00DC6C49">
        <w:rPr>
          <w:rFonts w:ascii="Trebuchet MS" w:eastAsia="Trebuchet MS" w:hAnsi="Trebuchet MS" w:cstheme="majorHAnsi"/>
          <w:sz w:val="24"/>
          <w:szCs w:val="24"/>
        </w:rPr>
        <w:t xml:space="preserve"> and its members</w:t>
      </w:r>
      <w:r w:rsidRPr="00DC6C49">
        <w:rPr>
          <w:rFonts w:ascii="Trebuchet MS" w:eastAsia="Trebuchet MS" w:hAnsi="Trebuchet MS" w:cstheme="majorHAnsi"/>
          <w:sz w:val="24"/>
          <w:szCs w:val="24"/>
        </w:rPr>
        <w:t xml:space="preserve"> whilst </w:t>
      </w:r>
      <w:r w:rsidR="008C6231" w:rsidRPr="00DC6C49">
        <w:rPr>
          <w:rFonts w:ascii="Trebuchet MS" w:eastAsia="Trebuchet MS" w:hAnsi="Trebuchet MS" w:cstheme="majorHAnsi"/>
          <w:sz w:val="24"/>
          <w:szCs w:val="24"/>
        </w:rPr>
        <w:t xml:space="preserve">upholding </w:t>
      </w:r>
      <w:r w:rsidR="008C6231" w:rsidRPr="00DC6C49">
        <w:rPr>
          <w:rFonts w:ascii="Trebuchet MS" w:eastAsia="Trebuchet MS" w:hAnsi="Trebuchet MS" w:cstheme="majorHAnsi"/>
          <w:i/>
          <w:sz w:val="24"/>
          <w:szCs w:val="24"/>
        </w:rPr>
        <w:t>halacha</w:t>
      </w:r>
      <w:r w:rsidRPr="00DC6C49">
        <w:rPr>
          <w:rFonts w:ascii="Trebuchet MS" w:eastAsia="Trebuchet MS" w:hAnsi="Trebuchet MS" w:cstheme="majorHAnsi"/>
          <w:sz w:val="24"/>
          <w:szCs w:val="24"/>
        </w:rPr>
        <w:t>.</w:t>
      </w:r>
    </w:p>
    <w:p w14:paraId="18F5E53F" w14:textId="4E86BB3C" w:rsidR="00A459E8" w:rsidRPr="00DC6C49" w:rsidRDefault="00A459E8" w:rsidP="00A459E8">
      <w:pPr>
        <w:spacing w:after="0" w:line="240" w:lineRule="auto"/>
        <w:rPr>
          <w:rFonts w:ascii="Trebuchet MS" w:eastAsia="Trebuchet MS" w:hAnsi="Trebuchet MS" w:cstheme="majorHAnsi"/>
          <w:sz w:val="24"/>
          <w:szCs w:val="24"/>
        </w:rPr>
      </w:pPr>
    </w:p>
    <w:p w14:paraId="43672158" w14:textId="77777777"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be able to demonstrate high-level knowledge in most, if not all, areas of Beth Din work and have had considerable experience in the field.  </w:t>
      </w:r>
    </w:p>
    <w:p w14:paraId="1D243AE4" w14:textId="77777777" w:rsidR="00A459E8" w:rsidRPr="00DC6C49" w:rsidRDefault="00A459E8" w:rsidP="00A459E8">
      <w:pPr>
        <w:pStyle w:val="ListParagraph"/>
        <w:rPr>
          <w:rFonts w:ascii="Trebuchet MS" w:eastAsia="Trebuchet MS" w:hAnsi="Trebuchet MS" w:cstheme="majorHAnsi"/>
          <w:sz w:val="24"/>
          <w:szCs w:val="24"/>
        </w:rPr>
      </w:pPr>
    </w:p>
    <w:p w14:paraId="7F0C2446" w14:textId="278FCA45"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have </w:t>
      </w:r>
      <w:r w:rsidR="008C6231" w:rsidRPr="00DC6C49">
        <w:rPr>
          <w:rFonts w:ascii="Trebuchet MS" w:eastAsia="Trebuchet MS" w:hAnsi="Trebuchet MS" w:cstheme="majorHAnsi"/>
          <w:sz w:val="24"/>
          <w:szCs w:val="24"/>
        </w:rPr>
        <w:t>good</w:t>
      </w:r>
      <w:r w:rsidRPr="00DC6C49">
        <w:rPr>
          <w:rFonts w:ascii="Trebuchet MS" w:eastAsia="Trebuchet MS" w:hAnsi="Trebuchet MS" w:cstheme="majorHAnsi"/>
          <w:sz w:val="24"/>
          <w:szCs w:val="24"/>
        </w:rPr>
        <w:t xml:space="preserve"> interpersonal skills together with </w:t>
      </w:r>
      <w:r w:rsidR="0056523F" w:rsidRPr="00DC6C49">
        <w:rPr>
          <w:rFonts w:ascii="Trebuchet MS" w:eastAsia="Trebuchet MS" w:hAnsi="Trebuchet MS" w:cstheme="majorHAnsi"/>
          <w:sz w:val="24"/>
          <w:szCs w:val="24"/>
        </w:rPr>
        <w:t xml:space="preserve">strong </w:t>
      </w:r>
      <w:r w:rsidRPr="00DC6C49">
        <w:rPr>
          <w:rFonts w:ascii="Trebuchet MS" w:eastAsia="Trebuchet MS" w:hAnsi="Trebuchet MS" w:cstheme="majorHAnsi"/>
          <w:sz w:val="24"/>
          <w:szCs w:val="24"/>
        </w:rPr>
        <w:t>verbal and written communication capabilities (in Hebrew and English).</w:t>
      </w:r>
    </w:p>
    <w:p w14:paraId="6721D7F9" w14:textId="77777777" w:rsidR="003B66D3" w:rsidRPr="00DC6C49" w:rsidRDefault="003B66D3" w:rsidP="00E65CF2">
      <w:pPr>
        <w:pStyle w:val="ListParagraph"/>
        <w:rPr>
          <w:rFonts w:ascii="Trebuchet MS" w:eastAsia="Trebuchet MS" w:hAnsi="Trebuchet MS" w:cstheme="majorHAnsi"/>
          <w:sz w:val="24"/>
          <w:szCs w:val="24"/>
        </w:rPr>
      </w:pPr>
    </w:p>
    <w:p w14:paraId="1F294CED" w14:textId="431FD359" w:rsidR="003B66D3" w:rsidRPr="00DC6C49" w:rsidRDefault="003B66D3"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A strong degree of sensitivity and empathy to deal with </w:t>
      </w:r>
      <w:r w:rsidR="003D3196" w:rsidRPr="00DC6C49">
        <w:rPr>
          <w:rFonts w:ascii="Trebuchet MS" w:eastAsia="Trebuchet MS" w:hAnsi="Trebuchet MS" w:cstheme="majorHAnsi"/>
          <w:sz w:val="24"/>
          <w:szCs w:val="24"/>
        </w:rPr>
        <w:t>delicate</w:t>
      </w:r>
      <w:r w:rsidRPr="00DC6C49">
        <w:rPr>
          <w:rFonts w:ascii="Trebuchet MS" w:eastAsia="Trebuchet MS" w:hAnsi="Trebuchet MS" w:cstheme="majorHAnsi"/>
          <w:sz w:val="24"/>
          <w:szCs w:val="24"/>
        </w:rPr>
        <w:t xml:space="preserve"> and difficult personal situations.</w:t>
      </w:r>
    </w:p>
    <w:p w14:paraId="4C85C0FB" w14:textId="77777777" w:rsidR="00A459E8" w:rsidRPr="00DC6C49" w:rsidRDefault="00A459E8" w:rsidP="00A459E8">
      <w:pPr>
        <w:pStyle w:val="ListParagraph"/>
        <w:rPr>
          <w:rFonts w:ascii="Trebuchet MS" w:eastAsia="Trebuchet MS" w:hAnsi="Trebuchet MS" w:cstheme="majorHAnsi"/>
          <w:sz w:val="24"/>
          <w:szCs w:val="24"/>
        </w:rPr>
      </w:pPr>
    </w:p>
    <w:p w14:paraId="6A2567C2" w14:textId="524F826C"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lastRenderedPageBreak/>
        <w:t xml:space="preserve">To have an understanding of British </w:t>
      </w:r>
      <w:r w:rsidR="00A85D5F" w:rsidRPr="00DC6C49">
        <w:rPr>
          <w:rFonts w:ascii="Trebuchet MS" w:eastAsia="Trebuchet MS" w:hAnsi="Trebuchet MS" w:cstheme="majorHAnsi"/>
          <w:sz w:val="24"/>
          <w:szCs w:val="24"/>
        </w:rPr>
        <w:t xml:space="preserve">culture </w:t>
      </w:r>
      <w:r w:rsidRPr="00DC6C49">
        <w:rPr>
          <w:rFonts w:ascii="Trebuchet MS" w:eastAsia="Trebuchet MS" w:hAnsi="Trebuchet MS" w:cstheme="majorHAnsi"/>
          <w:sz w:val="24"/>
          <w:szCs w:val="24"/>
        </w:rPr>
        <w:t xml:space="preserve">and </w:t>
      </w:r>
      <w:r w:rsidR="00EE077C" w:rsidRPr="00DC6C49">
        <w:rPr>
          <w:rFonts w:ascii="Trebuchet MS" w:eastAsia="Trebuchet MS" w:hAnsi="Trebuchet MS" w:cstheme="majorHAnsi"/>
          <w:sz w:val="24"/>
          <w:szCs w:val="24"/>
        </w:rPr>
        <w:t>the British Jewish community</w:t>
      </w:r>
      <w:r w:rsidRPr="00DC6C49">
        <w:rPr>
          <w:rFonts w:ascii="Trebuchet MS" w:eastAsia="Trebuchet MS" w:hAnsi="Trebuchet MS" w:cstheme="majorHAnsi"/>
          <w:sz w:val="24"/>
          <w:szCs w:val="24"/>
        </w:rPr>
        <w:t xml:space="preserve">.  </w:t>
      </w:r>
    </w:p>
    <w:p w14:paraId="4CD21DFE" w14:textId="77777777" w:rsidR="00A459E8" w:rsidRPr="00DC6C49" w:rsidRDefault="00A459E8" w:rsidP="00A459E8">
      <w:pPr>
        <w:pStyle w:val="ListParagraph"/>
        <w:rPr>
          <w:rFonts w:ascii="Trebuchet MS" w:eastAsia="Trebuchet MS" w:hAnsi="Trebuchet MS" w:cstheme="majorHAnsi"/>
          <w:sz w:val="24"/>
          <w:szCs w:val="24"/>
        </w:rPr>
      </w:pPr>
    </w:p>
    <w:p w14:paraId="65DA2552" w14:textId="4F4B3C67"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be capable of functioning as part of a team</w:t>
      </w:r>
      <w:r w:rsidR="00257148" w:rsidRPr="00DC6C49">
        <w:rPr>
          <w:rFonts w:ascii="Trebuchet MS" w:eastAsia="Trebuchet MS" w:hAnsi="Trebuchet MS" w:cstheme="majorHAnsi"/>
          <w:sz w:val="24"/>
          <w:szCs w:val="24"/>
        </w:rPr>
        <w:t xml:space="preserve"> with fellow Dayanim</w:t>
      </w:r>
      <w:r w:rsidRPr="00DC6C49">
        <w:rPr>
          <w:rFonts w:ascii="Trebuchet MS" w:eastAsia="Trebuchet MS" w:hAnsi="Trebuchet MS" w:cstheme="majorHAnsi"/>
          <w:sz w:val="24"/>
          <w:szCs w:val="24"/>
        </w:rPr>
        <w:t>, whilst working unsupervised to the highest level of professional standards on often sensitive, confidential matters.</w:t>
      </w:r>
    </w:p>
    <w:p w14:paraId="41B1943E" w14:textId="77777777" w:rsidR="00257148" w:rsidRPr="00DC6C49" w:rsidRDefault="00257148" w:rsidP="00257148">
      <w:pPr>
        <w:pStyle w:val="ListParagraph"/>
        <w:rPr>
          <w:rFonts w:ascii="Trebuchet MS" w:eastAsia="Trebuchet MS" w:hAnsi="Trebuchet MS" w:cstheme="majorHAnsi"/>
          <w:sz w:val="24"/>
          <w:szCs w:val="24"/>
        </w:rPr>
      </w:pPr>
    </w:p>
    <w:p w14:paraId="1AC595AC" w14:textId="79CE6C84" w:rsidR="00257148" w:rsidRPr="00DC6C49" w:rsidRDefault="00257148" w:rsidP="0025714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have the ability to engage effectively </w:t>
      </w:r>
      <w:r w:rsidR="003B66D3" w:rsidRPr="00DC6C49">
        <w:rPr>
          <w:rFonts w:ascii="Trebuchet MS" w:eastAsia="Trebuchet MS" w:hAnsi="Trebuchet MS" w:cstheme="majorHAnsi"/>
          <w:sz w:val="24"/>
          <w:szCs w:val="24"/>
        </w:rPr>
        <w:t xml:space="preserve">as a team player </w:t>
      </w:r>
      <w:r w:rsidRPr="00DC6C49">
        <w:rPr>
          <w:rFonts w:ascii="Trebuchet MS" w:eastAsia="Trebuchet MS" w:hAnsi="Trebuchet MS" w:cstheme="majorHAnsi"/>
          <w:sz w:val="24"/>
          <w:szCs w:val="24"/>
        </w:rPr>
        <w:t>with the Chief Rabbi, and the Rabbinate, Trustees, Professionals and Members of the United Synagogue and the wider community and relevant institutions.</w:t>
      </w:r>
    </w:p>
    <w:p w14:paraId="7A35C9D6" w14:textId="0C720521" w:rsidR="00A459E8" w:rsidRPr="00DC6C49" w:rsidRDefault="00A459E8" w:rsidP="003F6A6D">
      <w:pPr>
        <w:rPr>
          <w:rFonts w:ascii="Trebuchet MS" w:hAnsi="Trebuchet MS"/>
          <w:sz w:val="24"/>
          <w:szCs w:val="24"/>
        </w:rPr>
      </w:pPr>
    </w:p>
    <w:p w14:paraId="0D3B8694" w14:textId="3ADA0FF3" w:rsidR="00A459E8" w:rsidRDefault="00A459E8" w:rsidP="003F6A6D">
      <w:pPr>
        <w:rPr>
          <w:rFonts w:ascii="Trebuchet MS" w:hAnsi="Trebuchet MS"/>
          <w:sz w:val="24"/>
          <w:szCs w:val="24"/>
        </w:rPr>
      </w:pPr>
    </w:p>
    <w:p w14:paraId="5AA2A189" w14:textId="23D93244" w:rsidR="00A459E8" w:rsidRDefault="00056BE3" w:rsidP="00A459E8">
      <w:pPr>
        <w:rPr>
          <w:rFonts w:ascii="Trebuchet MS" w:hAnsi="Trebuchet MS"/>
          <w:sz w:val="24"/>
          <w:szCs w:val="24"/>
        </w:rPr>
      </w:pPr>
      <w:r>
        <w:rPr>
          <w:rFonts w:ascii="Trebuchet MS" w:hAnsi="Trebuchet MS"/>
          <w:sz w:val="24"/>
          <w:szCs w:val="24"/>
        </w:rPr>
        <w:t>Note:</w:t>
      </w:r>
    </w:p>
    <w:p w14:paraId="5E6A294D" w14:textId="362D80ED" w:rsidR="00056BE3" w:rsidRPr="00A459E8" w:rsidRDefault="00056BE3" w:rsidP="00A459E8">
      <w:pPr>
        <w:rPr>
          <w:rFonts w:ascii="Trebuchet MS" w:hAnsi="Trebuchet MS"/>
          <w:sz w:val="24"/>
          <w:szCs w:val="24"/>
        </w:rPr>
        <w:sectPr w:rsidR="00056BE3" w:rsidRPr="00A459E8" w:rsidSect="00097EC7">
          <w:footerReference w:type="default" r:id="rId8"/>
          <w:type w:val="continuous"/>
          <w:pgSz w:w="12240" w:h="15840"/>
          <w:pgMar w:top="1418" w:right="1440" w:bottom="1191" w:left="1440" w:header="1440" w:footer="720" w:gutter="0"/>
          <w:cols w:space="720"/>
          <w:noEndnote/>
        </w:sectPr>
      </w:pPr>
      <w:r w:rsidRPr="00056BE3">
        <w:rPr>
          <w:rFonts w:ascii="Trebuchet MS" w:hAnsi="Trebuchet MS"/>
          <w:sz w:val="24"/>
          <w:szCs w:val="24"/>
        </w:rPr>
        <w:t xml:space="preserve">Should </w:t>
      </w:r>
      <w:r>
        <w:rPr>
          <w:rFonts w:ascii="Trebuchet MS" w:hAnsi="Trebuchet MS"/>
          <w:sz w:val="24"/>
          <w:szCs w:val="24"/>
        </w:rPr>
        <w:t>the successful candidate wi</w:t>
      </w:r>
      <w:r w:rsidR="00035A48">
        <w:rPr>
          <w:rFonts w:ascii="Trebuchet MS" w:hAnsi="Trebuchet MS"/>
          <w:sz w:val="24"/>
          <w:szCs w:val="24"/>
        </w:rPr>
        <w:t>sh</w:t>
      </w:r>
      <w:r w:rsidRPr="00056BE3">
        <w:rPr>
          <w:rFonts w:ascii="Trebuchet MS" w:hAnsi="Trebuchet MS"/>
          <w:sz w:val="24"/>
          <w:szCs w:val="24"/>
        </w:rPr>
        <w:t xml:space="preserve"> to take on the Rabbinic leadership of a community, then this community must be a constituent member of the United Synagogue.  The individual will not take on any other paid or unpaid roles </w:t>
      </w:r>
      <w:r w:rsidR="008C6231">
        <w:rPr>
          <w:rFonts w:ascii="Trebuchet MS" w:hAnsi="Trebuchet MS"/>
          <w:sz w:val="24"/>
          <w:szCs w:val="24"/>
        </w:rPr>
        <w:t>unless agreed</w:t>
      </w:r>
      <w:r w:rsidRPr="00056BE3">
        <w:rPr>
          <w:rFonts w:ascii="Trebuchet MS" w:hAnsi="Trebuchet MS"/>
          <w:sz w:val="24"/>
          <w:szCs w:val="24"/>
        </w:rPr>
        <w:t xml:space="preserve"> by the Ro</w:t>
      </w:r>
      <w:r>
        <w:rPr>
          <w:rFonts w:ascii="Trebuchet MS" w:hAnsi="Trebuchet MS"/>
          <w:sz w:val="24"/>
          <w:szCs w:val="24"/>
        </w:rPr>
        <w:t>sh Beth Din and the US Chief Executive</w:t>
      </w:r>
      <w:r w:rsidRPr="00056BE3">
        <w:rPr>
          <w:rFonts w:ascii="Trebuchet MS" w:hAnsi="Trebuchet MS"/>
          <w:sz w:val="24"/>
          <w:szCs w:val="24"/>
        </w:rPr>
        <w:t>.</w:t>
      </w:r>
    </w:p>
    <w:p w14:paraId="20678116" w14:textId="6C0A2517" w:rsidR="000044CA" w:rsidRPr="003F6A6D" w:rsidRDefault="000044CA" w:rsidP="000044CA">
      <w:pPr>
        <w:jc w:val="both"/>
        <w:rPr>
          <w:rFonts w:ascii="Trebuchet MS" w:hAnsi="Trebuchet MS" w:cs="Arial"/>
          <w:b/>
          <w:sz w:val="24"/>
          <w:szCs w:val="24"/>
        </w:rPr>
      </w:pPr>
      <w:r w:rsidRPr="00D24BD7">
        <w:rPr>
          <w:rFonts w:ascii="Trebuchet MS" w:hAnsi="Trebuchet MS" w:cs="Arial"/>
          <w:b/>
          <w:sz w:val="24"/>
          <w:szCs w:val="24"/>
        </w:rPr>
        <w:lastRenderedPageBreak/>
        <w:t>GENERIC DUTIES</w:t>
      </w:r>
    </w:p>
    <w:p w14:paraId="7A6E128D" w14:textId="10DC6CD0"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Comply with The United Synagogue’s polic</w:t>
      </w:r>
      <w:r w:rsidR="00C976F0">
        <w:rPr>
          <w:rFonts w:ascii="Trebuchet MS" w:eastAsia="Calibri" w:hAnsi="Trebuchet MS"/>
          <w:sz w:val="24"/>
          <w:szCs w:val="24"/>
        </w:rPr>
        <w:t xml:space="preserve">ies, </w:t>
      </w:r>
      <w:r w:rsidRPr="00D24BD7">
        <w:rPr>
          <w:rFonts w:ascii="Trebuchet MS" w:eastAsia="Calibri" w:hAnsi="Trebuchet MS"/>
          <w:sz w:val="24"/>
          <w:szCs w:val="24"/>
        </w:rPr>
        <w:t>procedures and code of expectations</w:t>
      </w:r>
    </w:p>
    <w:p w14:paraId="6BCAB6D0" w14:textId="7347175D"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19A95DC9" w14:textId="67A9A9A6"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 xml:space="preserve">Undertake appropriate training as requested by your line manager in conjunction with the Human Resources Department and be committed to </w:t>
      </w:r>
      <w:r w:rsidR="00C976F0">
        <w:rPr>
          <w:rFonts w:ascii="Trebuchet MS" w:eastAsia="Calibri" w:hAnsi="Trebuchet MS"/>
          <w:sz w:val="24"/>
          <w:szCs w:val="24"/>
        </w:rPr>
        <w:t xml:space="preserve">your </w:t>
      </w:r>
      <w:r w:rsidRPr="00D24BD7">
        <w:rPr>
          <w:rFonts w:ascii="Trebuchet MS" w:eastAsia="Calibri" w:hAnsi="Trebuchet MS"/>
          <w:sz w:val="24"/>
          <w:szCs w:val="24"/>
        </w:rPr>
        <w:t>own continuous professional development</w:t>
      </w:r>
    </w:p>
    <w:p w14:paraId="68F5B7DD" w14:textId="77777777"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Maintaining high levels of discretion and confidentiality at all times</w:t>
      </w:r>
    </w:p>
    <w:p w14:paraId="359B9644" w14:textId="1DB0EB92"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This job description and person specification is not prescriptive</w:t>
      </w:r>
      <w:r w:rsidR="00C976F0">
        <w:rPr>
          <w:rFonts w:ascii="Trebuchet MS" w:eastAsia="Calibri" w:hAnsi="Trebuchet MS"/>
          <w:sz w:val="24"/>
          <w:szCs w:val="24"/>
        </w:rPr>
        <w:t xml:space="preserve"> nor exhaustive</w:t>
      </w:r>
      <w:r w:rsidRPr="00D24BD7">
        <w:rPr>
          <w:rFonts w:ascii="Trebuchet MS" w:eastAsia="Calibri" w:hAnsi="Trebuchet MS"/>
          <w:sz w:val="24"/>
          <w:szCs w:val="24"/>
        </w:rPr>
        <w:t>; it merely outlines the key tasks and responsibilities of the post and the key tasks and responsibilities are subject to change, any changes will be made in consultation with the post holder</w:t>
      </w:r>
    </w:p>
    <w:p w14:paraId="2CE087A5" w14:textId="6090D70C"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 xml:space="preserve">This Job Description is subject to alteration in response to </w:t>
      </w:r>
      <w:r w:rsidR="00C976F0">
        <w:rPr>
          <w:rFonts w:ascii="Trebuchet MS" w:eastAsia="Calibri" w:hAnsi="Trebuchet MS"/>
          <w:sz w:val="24"/>
          <w:szCs w:val="24"/>
        </w:rPr>
        <w:t>any</w:t>
      </w:r>
      <w:r w:rsidRPr="00D24BD7">
        <w:rPr>
          <w:rFonts w:ascii="Trebuchet MS" w:eastAsia="Calibri" w:hAnsi="Trebuchet MS"/>
          <w:sz w:val="24"/>
          <w:szCs w:val="24"/>
        </w:rPr>
        <w:t xml:space="preserve"> changes in legislation or </w:t>
      </w:r>
      <w:r w:rsidR="00C976F0">
        <w:rPr>
          <w:rFonts w:ascii="Trebuchet MS" w:eastAsia="Calibri" w:hAnsi="Trebuchet MS"/>
          <w:sz w:val="24"/>
          <w:szCs w:val="24"/>
        </w:rPr>
        <w:t>t</w:t>
      </w:r>
      <w:r w:rsidRPr="00D24BD7">
        <w:rPr>
          <w:rFonts w:ascii="Trebuchet MS" w:eastAsia="Calibri" w:hAnsi="Trebuchet MS"/>
          <w:sz w:val="24"/>
          <w:szCs w:val="24"/>
        </w:rPr>
        <w:t>he United Synagogue’s operational procedures</w:t>
      </w:r>
    </w:p>
    <w:p w14:paraId="3CC08FB8" w14:textId="77777777"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b/>
          <w:sz w:val="24"/>
          <w:szCs w:val="24"/>
        </w:rPr>
      </w:pPr>
      <w:r w:rsidRPr="00D24BD7">
        <w:rPr>
          <w:rFonts w:ascii="Trebuchet MS" w:eastAsia="Calibri" w:hAnsi="Trebuchet MS"/>
          <w:b/>
          <w:sz w:val="24"/>
          <w:szCs w:val="24"/>
        </w:rPr>
        <w:t xml:space="preserve">Due of the nature of the work for which you are applying, this post is exempt from the provisions of Section 4(2) of the Rehabilitation Act, 1974, by virtue of the Rehabilitation of Offenders Act, 1974, (Exceptions) Order 1975 </w:t>
      </w:r>
    </w:p>
    <w:p w14:paraId="2F9CD95E" w14:textId="1B56403D" w:rsidR="00A459E8" w:rsidRDefault="000044CA" w:rsidP="00A459E8">
      <w:pPr>
        <w:numPr>
          <w:ilvl w:val="0"/>
          <w:numId w:val="4"/>
        </w:numPr>
        <w:tabs>
          <w:tab w:val="clear" w:pos="720"/>
        </w:tabs>
        <w:spacing w:after="0" w:line="240" w:lineRule="auto"/>
        <w:ind w:left="426" w:hanging="426"/>
        <w:jc w:val="both"/>
        <w:rPr>
          <w:rFonts w:ascii="Trebuchet MS" w:hAnsi="Trebuchet MS" w:cstheme="minorHAnsi"/>
          <w:sz w:val="24"/>
          <w:szCs w:val="24"/>
        </w:rPr>
      </w:pPr>
      <w:r w:rsidRPr="00D24BD7">
        <w:rPr>
          <w:rFonts w:ascii="Trebuchet MS" w:eastAsia="Calibri" w:hAnsi="Trebuchet MS"/>
          <w:b/>
          <w:sz w:val="24"/>
          <w:szCs w:val="24"/>
        </w:rPr>
        <w:t>Accordingly, a valid and current enhanced Disclosure and Barring Service (DBS) certificate (formerly CRB) that is satisfactory to the United Synagogue will be required</w:t>
      </w:r>
    </w:p>
    <w:p w14:paraId="56EB1D54" w14:textId="4B8A2A9E" w:rsidR="00A459E8" w:rsidRDefault="00A459E8" w:rsidP="00A459E8">
      <w:pPr>
        <w:spacing w:after="0" w:line="240" w:lineRule="auto"/>
        <w:jc w:val="both"/>
        <w:rPr>
          <w:rFonts w:ascii="Trebuchet MS" w:hAnsi="Trebuchet MS" w:cstheme="minorHAnsi"/>
          <w:sz w:val="24"/>
          <w:szCs w:val="24"/>
        </w:rPr>
      </w:pPr>
    </w:p>
    <w:p w14:paraId="0E91DF6B" w14:textId="097E9CD5" w:rsidR="00A459E8" w:rsidRPr="00917914" w:rsidRDefault="00A459E8" w:rsidP="00A459E8">
      <w:pPr>
        <w:spacing w:after="0" w:line="240" w:lineRule="auto"/>
        <w:jc w:val="both"/>
        <w:rPr>
          <w:rFonts w:ascii="Trebuchet MS" w:hAnsi="Trebuchet MS" w:cstheme="minorHAnsi"/>
          <w:sz w:val="24"/>
          <w:szCs w:val="24"/>
        </w:rPr>
      </w:pPr>
      <w:r w:rsidRPr="00917914">
        <w:rPr>
          <w:rFonts w:ascii="Trebuchet MS" w:hAnsi="Trebuchet MS" w:cstheme="minorHAnsi"/>
          <w:b/>
          <w:sz w:val="24"/>
          <w:szCs w:val="24"/>
        </w:rPr>
        <w:t>APPLICATION PROCEDURE</w:t>
      </w:r>
    </w:p>
    <w:p w14:paraId="5953556B" w14:textId="40E417F8" w:rsidR="00A459E8" w:rsidRPr="00917914" w:rsidRDefault="00A459E8" w:rsidP="00A459E8">
      <w:pPr>
        <w:spacing w:after="0" w:line="240" w:lineRule="auto"/>
        <w:jc w:val="both"/>
        <w:rPr>
          <w:rFonts w:ascii="Trebuchet MS" w:hAnsi="Trebuchet MS" w:cstheme="minorHAnsi"/>
          <w:sz w:val="24"/>
          <w:szCs w:val="24"/>
        </w:rPr>
      </w:pPr>
    </w:p>
    <w:p w14:paraId="09785712" w14:textId="7A45FF83" w:rsidR="00A459E8" w:rsidRPr="0037080C" w:rsidRDefault="00A459E8" w:rsidP="00B1603F">
      <w:pPr>
        <w:spacing w:after="0" w:line="240" w:lineRule="auto"/>
        <w:jc w:val="both"/>
        <w:rPr>
          <w:rFonts w:ascii="Trebuchet MS" w:hAnsi="Trebuchet MS" w:cs="Calibri"/>
          <w:sz w:val="23"/>
          <w:szCs w:val="23"/>
        </w:rPr>
      </w:pPr>
      <w:r w:rsidRPr="00917914">
        <w:rPr>
          <w:rFonts w:ascii="Trebuchet MS" w:hAnsi="Trebuchet MS" w:cstheme="minorHAnsi"/>
          <w:sz w:val="24"/>
          <w:szCs w:val="24"/>
        </w:rPr>
        <w:lastRenderedPageBreak/>
        <w:t>Qualified candidates who wish to apply for this role</w:t>
      </w:r>
      <w:r w:rsidR="003804C6" w:rsidRPr="00917914">
        <w:rPr>
          <w:rFonts w:ascii="Trebuchet MS" w:hAnsi="Trebuchet MS" w:cstheme="minorHAnsi"/>
          <w:sz w:val="24"/>
          <w:szCs w:val="24"/>
        </w:rPr>
        <w:t>,</w:t>
      </w:r>
      <w:r w:rsidRPr="00917914">
        <w:rPr>
          <w:rFonts w:ascii="Trebuchet MS" w:hAnsi="Trebuchet MS" w:cstheme="minorHAnsi"/>
          <w:sz w:val="24"/>
          <w:szCs w:val="24"/>
        </w:rPr>
        <w:t xml:space="preserve"> should submit </w:t>
      </w:r>
      <w:r w:rsidR="0037080C" w:rsidRPr="00917914">
        <w:rPr>
          <w:rFonts w:ascii="Trebuchet MS" w:hAnsi="Trebuchet MS" w:cs="Calibri"/>
          <w:sz w:val="24"/>
          <w:szCs w:val="24"/>
        </w:rPr>
        <w:t>a cover letter (maximum 3 sides of A4) setting out how you meet the requirements for the role together with a CV, which must include your full educational and career history</w:t>
      </w:r>
      <w:r w:rsidR="0037080C" w:rsidRPr="00917914">
        <w:rPr>
          <w:rFonts w:ascii="Trebuchet MS" w:eastAsia="Times New Roman" w:hAnsi="Trebuchet MS" w:cs="Times New Roman"/>
          <w:sz w:val="24"/>
          <w:szCs w:val="24"/>
        </w:rPr>
        <w:t xml:space="preserve"> and attach a copy of your Semicha certificate(s)</w:t>
      </w:r>
      <w:r w:rsidR="0037080C" w:rsidRPr="00917914">
        <w:rPr>
          <w:rFonts w:ascii="Trebuchet MS" w:hAnsi="Trebuchet MS" w:cs="Calibri"/>
          <w:sz w:val="24"/>
          <w:szCs w:val="24"/>
        </w:rPr>
        <w:t xml:space="preserve">. </w:t>
      </w:r>
      <w:r w:rsidR="00F5418E">
        <w:rPr>
          <w:rFonts w:ascii="Trebuchet MS" w:hAnsi="Trebuchet MS" w:cs="Calibri"/>
          <w:sz w:val="24"/>
          <w:szCs w:val="24"/>
        </w:rPr>
        <w:t xml:space="preserve">In addition, as part of our compliance monitoring, please complete </w:t>
      </w:r>
      <w:r w:rsidR="008C7670">
        <w:rPr>
          <w:rFonts w:ascii="Trebuchet MS" w:hAnsi="Trebuchet MS" w:cs="Calibri"/>
          <w:sz w:val="24"/>
          <w:szCs w:val="24"/>
        </w:rPr>
        <w:t>the Application Form</w:t>
      </w:r>
      <w:r w:rsidR="00F5418E">
        <w:rPr>
          <w:rFonts w:ascii="Trebuchet MS" w:hAnsi="Trebuchet MS" w:cs="Calibri"/>
          <w:sz w:val="24"/>
          <w:szCs w:val="24"/>
        </w:rPr>
        <w:t xml:space="preserve">.  </w:t>
      </w:r>
      <w:r w:rsidRPr="00917914">
        <w:rPr>
          <w:rFonts w:ascii="Trebuchet MS" w:hAnsi="Trebuchet MS" w:cstheme="minorHAnsi"/>
          <w:sz w:val="24"/>
          <w:szCs w:val="24"/>
        </w:rPr>
        <w:t>These d</w:t>
      </w:r>
      <w:r w:rsidR="0037080C" w:rsidRPr="00917914">
        <w:rPr>
          <w:rFonts w:ascii="Trebuchet MS" w:hAnsi="Trebuchet MS" w:cstheme="minorHAnsi"/>
          <w:sz w:val="24"/>
          <w:szCs w:val="24"/>
        </w:rPr>
        <w:t>ocuments should be sent to the R</w:t>
      </w:r>
      <w:r w:rsidRPr="00917914">
        <w:rPr>
          <w:rFonts w:ascii="Trebuchet MS" w:hAnsi="Trebuchet MS" w:cstheme="minorHAnsi"/>
          <w:sz w:val="24"/>
          <w:szCs w:val="24"/>
        </w:rPr>
        <w:t>egistrar of the</w:t>
      </w:r>
      <w:r w:rsidR="0022613D">
        <w:rPr>
          <w:rFonts w:ascii="Trebuchet MS" w:hAnsi="Trebuchet MS" w:cstheme="minorHAnsi"/>
          <w:sz w:val="24"/>
          <w:szCs w:val="24"/>
        </w:rPr>
        <w:t xml:space="preserve"> London Beth Din, Mr David Frei</w:t>
      </w:r>
      <w:r w:rsidRPr="00917914">
        <w:rPr>
          <w:rFonts w:ascii="Trebuchet MS" w:hAnsi="Trebuchet MS" w:cstheme="minorHAnsi"/>
          <w:sz w:val="24"/>
          <w:szCs w:val="24"/>
        </w:rPr>
        <w:t xml:space="preserve"> </w:t>
      </w:r>
      <w:hyperlink r:id="rId9" w:history="1">
        <w:r w:rsidRPr="00917914">
          <w:rPr>
            <w:rStyle w:val="Hyperlink"/>
            <w:rFonts w:ascii="Trebuchet MS" w:hAnsi="Trebuchet MS" w:cstheme="minorHAnsi"/>
            <w:sz w:val="24"/>
            <w:szCs w:val="24"/>
          </w:rPr>
          <w:t>dfrei@theus.org.uk</w:t>
        </w:r>
      </w:hyperlink>
      <w:r w:rsidR="00F04199">
        <w:rPr>
          <w:rFonts w:ascii="Trebuchet MS" w:hAnsi="Trebuchet MS" w:cstheme="minorHAnsi"/>
          <w:sz w:val="24"/>
          <w:szCs w:val="24"/>
        </w:rPr>
        <w:t xml:space="preserve">, </w:t>
      </w:r>
      <w:r w:rsidR="00257148">
        <w:rPr>
          <w:rFonts w:ascii="Trebuchet MS" w:hAnsi="Trebuchet MS" w:cstheme="minorHAnsi"/>
          <w:sz w:val="24"/>
          <w:szCs w:val="24"/>
        </w:rPr>
        <w:t xml:space="preserve">to be received by </w:t>
      </w:r>
      <w:r w:rsidR="00225D9D">
        <w:rPr>
          <w:rFonts w:ascii="Trebuchet MS" w:hAnsi="Trebuchet MS" w:cstheme="minorHAnsi"/>
          <w:sz w:val="24"/>
          <w:szCs w:val="24"/>
        </w:rPr>
        <w:t xml:space="preserve">5pm on </w:t>
      </w:r>
      <w:r w:rsidR="00242DC0">
        <w:rPr>
          <w:rFonts w:ascii="Trebuchet MS" w:hAnsi="Trebuchet MS" w:cstheme="minorHAnsi"/>
          <w:sz w:val="24"/>
          <w:szCs w:val="24"/>
        </w:rPr>
        <w:t>Fri</w:t>
      </w:r>
      <w:r w:rsidR="0037080C">
        <w:rPr>
          <w:rFonts w:ascii="Trebuchet MS" w:hAnsi="Trebuchet MS" w:cstheme="minorHAnsi"/>
          <w:sz w:val="24"/>
          <w:szCs w:val="24"/>
        </w:rPr>
        <w:t xml:space="preserve">day, </w:t>
      </w:r>
      <w:r w:rsidR="00663683">
        <w:rPr>
          <w:rFonts w:ascii="Trebuchet MS" w:hAnsi="Trebuchet MS" w:cstheme="minorHAnsi"/>
          <w:sz w:val="24"/>
          <w:szCs w:val="24"/>
        </w:rPr>
        <w:t>17</w:t>
      </w:r>
      <w:r w:rsidR="00663683" w:rsidRPr="00D10228">
        <w:rPr>
          <w:rFonts w:ascii="Trebuchet MS" w:hAnsi="Trebuchet MS" w:cstheme="minorHAnsi"/>
          <w:sz w:val="24"/>
          <w:szCs w:val="24"/>
          <w:vertAlign w:val="superscript"/>
        </w:rPr>
        <w:t>th</w:t>
      </w:r>
      <w:r w:rsidR="00663683">
        <w:rPr>
          <w:rFonts w:ascii="Trebuchet MS" w:hAnsi="Trebuchet MS" w:cstheme="minorHAnsi"/>
          <w:sz w:val="24"/>
          <w:szCs w:val="24"/>
        </w:rPr>
        <w:t xml:space="preserve"> </w:t>
      </w:r>
      <w:r w:rsidR="00EE4A25">
        <w:rPr>
          <w:rFonts w:ascii="Trebuchet MS" w:hAnsi="Trebuchet MS" w:cstheme="minorHAnsi"/>
          <w:sz w:val="24"/>
          <w:szCs w:val="24"/>
        </w:rPr>
        <w:t>July</w:t>
      </w:r>
      <w:r w:rsidR="0037080C">
        <w:rPr>
          <w:rFonts w:ascii="Trebuchet MS" w:hAnsi="Trebuchet MS" w:cstheme="minorHAnsi"/>
          <w:sz w:val="24"/>
          <w:szCs w:val="24"/>
        </w:rPr>
        <w:t xml:space="preserve"> </w:t>
      </w:r>
      <w:r w:rsidR="00242DC0">
        <w:rPr>
          <w:rFonts w:ascii="Trebuchet MS" w:hAnsi="Trebuchet MS" w:cstheme="minorHAnsi"/>
          <w:sz w:val="24"/>
          <w:szCs w:val="24"/>
        </w:rPr>
        <w:t>2020</w:t>
      </w:r>
      <w:r w:rsidR="00B1603F">
        <w:rPr>
          <w:rFonts w:ascii="Trebuchet MS" w:hAnsi="Trebuchet MS" w:cstheme="minorHAnsi"/>
          <w:sz w:val="24"/>
          <w:szCs w:val="24"/>
        </w:rPr>
        <w:t>.</w:t>
      </w:r>
    </w:p>
    <w:sectPr w:rsidR="00A459E8" w:rsidRPr="0037080C" w:rsidSect="003F6A6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8EC1" w14:textId="77777777" w:rsidR="00950BCE" w:rsidRDefault="00950BCE">
      <w:pPr>
        <w:spacing w:after="0" w:line="240" w:lineRule="auto"/>
      </w:pPr>
      <w:r>
        <w:separator/>
      </w:r>
    </w:p>
  </w:endnote>
  <w:endnote w:type="continuationSeparator" w:id="0">
    <w:p w14:paraId="45A5918E" w14:textId="77777777" w:rsidR="00950BCE" w:rsidRDefault="00950BCE">
      <w:pPr>
        <w:spacing w:after="0" w:line="240" w:lineRule="auto"/>
      </w:pPr>
      <w:r>
        <w:continuationSeparator/>
      </w:r>
    </w:p>
  </w:endnote>
  <w:endnote w:type="continuationNotice" w:id="1">
    <w:p w14:paraId="21A2FB34" w14:textId="77777777" w:rsidR="00950BCE" w:rsidRDefault="00950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418932"/>
      <w:docPartObj>
        <w:docPartGallery w:val="Page Numbers (Bottom of Page)"/>
        <w:docPartUnique/>
      </w:docPartObj>
    </w:sdtPr>
    <w:sdtEndPr/>
    <w:sdtContent>
      <w:sdt>
        <w:sdtPr>
          <w:id w:val="-1769616900"/>
          <w:docPartObj>
            <w:docPartGallery w:val="Page Numbers (Top of Page)"/>
            <w:docPartUnique/>
          </w:docPartObj>
        </w:sdtPr>
        <w:sdtEndPr/>
        <w:sdtContent>
          <w:p w14:paraId="1A8F1758" w14:textId="6B192E6E" w:rsidR="003F6A6D" w:rsidRDefault="003F6A6D">
            <w:pPr>
              <w:pStyle w:val="Footer"/>
              <w:jc w:val="right"/>
            </w:pPr>
            <w:r w:rsidRPr="003F6A6D">
              <w:rPr>
                <w:rFonts w:ascii="Trebuchet MS" w:hAnsi="Trebuchet MS"/>
                <w:color w:val="A6A6A6" w:themeColor="background1" w:themeShade="A6"/>
              </w:rPr>
              <w:t xml:space="preserve">Page </w:t>
            </w:r>
            <w:r w:rsidRPr="003F6A6D">
              <w:rPr>
                <w:rFonts w:ascii="Trebuchet MS" w:hAnsi="Trebuchet MS"/>
                <w:b/>
                <w:bCs/>
                <w:color w:val="A6A6A6" w:themeColor="background1" w:themeShade="A6"/>
              </w:rPr>
              <w:fldChar w:fldCharType="begin"/>
            </w:r>
            <w:r w:rsidRPr="003F6A6D">
              <w:rPr>
                <w:rFonts w:ascii="Trebuchet MS" w:hAnsi="Trebuchet MS"/>
                <w:b/>
                <w:bCs/>
                <w:color w:val="A6A6A6" w:themeColor="background1" w:themeShade="A6"/>
              </w:rPr>
              <w:instrText xml:space="preserve"> PAGE </w:instrText>
            </w:r>
            <w:r w:rsidRPr="003F6A6D">
              <w:rPr>
                <w:rFonts w:ascii="Trebuchet MS" w:hAnsi="Trebuchet MS"/>
                <w:b/>
                <w:bCs/>
                <w:color w:val="A6A6A6" w:themeColor="background1" w:themeShade="A6"/>
              </w:rPr>
              <w:fldChar w:fldCharType="separate"/>
            </w:r>
            <w:r w:rsidR="00D10228">
              <w:rPr>
                <w:rFonts w:ascii="Trebuchet MS" w:hAnsi="Trebuchet MS"/>
                <w:b/>
                <w:bCs/>
                <w:noProof/>
                <w:color w:val="A6A6A6" w:themeColor="background1" w:themeShade="A6"/>
              </w:rPr>
              <w:t>2</w:t>
            </w:r>
            <w:r w:rsidRPr="003F6A6D">
              <w:rPr>
                <w:rFonts w:ascii="Trebuchet MS" w:hAnsi="Trebuchet MS"/>
                <w:b/>
                <w:bCs/>
                <w:color w:val="A6A6A6" w:themeColor="background1" w:themeShade="A6"/>
              </w:rPr>
              <w:fldChar w:fldCharType="end"/>
            </w:r>
            <w:r w:rsidRPr="003F6A6D">
              <w:rPr>
                <w:rFonts w:ascii="Trebuchet MS" w:hAnsi="Trebuchet MS"/>
                <w:color w:val="A6A6A6" w:themeColor="background1" w:themeShade="A6"/>
              </w:rPr>
              <w:t xml:space="preserve"> of </w:t>
            </w:r>
            <w:r w:rsidRPr="003F6A6D">
              <w:rPr>
                <w:rFonts w:ascii="Trebuchet MS" w:hAnsi="Trebuchet MS"/>
                <w:b/>
                <w:bCs/>
                <w:color w:val="A6A6A6" w:themeColor="background1" w:themeShade="A6"/>
              </w:rPr>
              <w:fldChar w:fldCharType="begin"/>
            </w:r>
            <w:r w:rsidRPr="003F6A6D">
              <w:rPr>
                <w:rFonts w:ascii="Trebuchet MS" w:hAnsi="Trebuchet MS"/>
                <w:b/>
                <w:bCs/>
                <w:color w:val="A6A6A6" w:themeColor="background1" w:themeShade="A6"/>
              </w:rPr>
              <w:instrText xml:space="preserve"> NUMPAGES  </w:instrText>
            </w:r>
            <w:r w:rsidRPr="003F6A6D">
              <w:rPr>
                <w:rFonts w:ascii="Trebuchet MS" w:hAnsi="Trebuchet MS"/>
                <w:b/>
                <w:bCs/>
                <w:color w:val="A6A6A6" w:themeColor="background1" w:themeShade="A6"/>
              </w:rPr>
              <w:fldChar w:fldCharType="separate"/>
            </w:r>
            <w:r w:rsidR="00D10228">
              <w:rPr>
                <w:rFonts w:ascii="Trebuchet MS" w:hAnsi="Trebuchet MS"/>
                <w:b/>
                <w:bCs/>
                <w:noProof/>
                <w:color w:val="A6A6A6" w:themeColor="background1" w:themeShade="A6"/>
              </w:rPr>
              <w:t>4</w:t>
            </w:r>
            <w:r w:rsidRPr="003F6A6D">
              <w:rPr>
                <w:rFonts w:ascii="Trebuchet MS" w:hAnsi="Trebuchet MS"/>
                <w:b/>
                <w:bCs/>
                <w:color w:val="A6A6A6" w:themeColor="background1" w:themeShade="A6"/>
              </w:rPr>
              <w:fldChar w:fldCharType="end"/>
            </w:r>
          </w:p>
        </w:sdtContent>
      </w:sdt>
    </w:sdtContent>
  </w:sdt>
  <w:p w14:paraId="022F4ED1" w14:textId="77777777" w:rsidR="00307169" w:rsidRDefault="00D1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6538" w14:textId="77777777" w:rsidR="00950BCE" w:rsidRDefault="00950BCE">
      <w:pPr>
        <w:spacing w:after="0" w:line="240" w:lineRule="auto"/>
      </w:pPr>
      <w:r>
        <w:separator/>
      </w:r>
    </w:p>
  </w:footnote>
  <w:footnote w:type="continuationSeparator" w:id="0">
    <w:p w14:paraId="40311532" w14:textId="77777777" w:rsidR="00950BCE" w:rsidRDefault="00950BCE">
      <w:pPr>
        <w:spacing w:after="0" w:line="240" w:lineRule="auto"/>
      </w:pPr>
      <w:r>
        <w:continuationSeparator/>
      </w:r>
    </w:p>
  </w:footnote>
  <w:footnote w:type="continuationNotice" w:id="1">
    <w:p w14:paraId="42AB62A2" w14:textId="77777777" w:rsidR="00950BCE" w:rsidRDefault="00950BC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ADD2BE8"/>
    <w:multiLevelType w:val="hybridMultilevel"/>
    <w:tmpl w:val="555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6F1E"/>
    <w:multiLevelType w:val="hybridMultilevel"/>
    <w:tmpl w:val="3D40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77B45"/>
    <w:multiLevelType w:val="hybridMultilevel"/>
    <w:tmpl w:val="94669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B3A7A"/>
    <w:multiLevelType w:val="hybridMultilevel"/>
    <w:tmpl w:val="A5844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55379"/>
    <w:multiLevelType w:val="hybridMultilevel"/>
    <w:tmpl w:val="5FE2CEEA"/>
    <w:lvl w:ilvl="0" w:tplc="DCA6453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B102116"/>
    <w:multiLevelType w:val="hybridMultilevel"/>
    <w:tmpl w:val="E4C4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D0A43"/>
    <w:multiLevelType w:val="hybridMultilevel"/>
    <w:tmpl w:val="9ED27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4"/>
    <w:rsid w:val="000044CA"/>
    <w:rsid w:val="00025BC8"/>
    <w:rsid w:val="00035A48"/>
    <w:rsid w:val="00054862"/>
    <w:rsid w:val="00056BE3"/>
    <w:rsid w:val="00061118"/>
    <w:rsid w:val="000630D8"/>
    <w:rsid w:val="000D0CE3"/>
    <w:rsid w:val="001167FB"/>
    <w:rsid w:val="002036BC"/>
    <w:rsid w:val="00225D9D"/>
    <w:rsid w:val="0022613D"/>
    <w:rsid w:val="00236302"/>
    <w:rsid w:val="00240249"/>
    <w:rsid w:val="00242DC0"/>
    <w:rsid w:val="00257148"/>
    <w:rsid w:val="00294610"/>
    <w:rsid w:val="002A01E4"/>
    <w:rsid w:val="002B41D5"/>
    <w:rsid w:val="002F1812"/>
    <w:rsid w:val="003640B2"/>
    <w:rsid w:val="0037080C"/>
    <w:rsid w:val="003804C6"/>
    <w:rsid w:val="00382E96"/>
    <w:rsid w:val="00387EE4"/>
    <w:rsid w:val="003B147F"/>
    <w:rsid w:val="003B66D3"/>
    <w:rsid w:val="003C291C"/>
    <w:rsid w:val="003C3EFB"/>
    <w:rsid w:val="003D3196"/>
    <w:rsid w:val="003D4F29"/>
    <w:rsid w:val="003D5D56"/>
    <w:rsid w:val="003E5FCF"/>
    <w:rsid w:val="003F6A6D"/>
    <w:rsid w:val="00413290"/>
    <w:rsid w:val="00415F3E"/>
    <w:rsid w:val="00421143"/>
    <w:rsid w:val="00452B44"/>
    <w:rsid w:val="004848CE"/>
    <w:rsid w:val="0049443D"/>
    <w:rsid w:val="00495886"/>
    <w:rsid w:val="004C37D2"/>
    <w:rsid w:val="005165FA"/>
    <w:rsid w:val="00551A67"/>
    <w:rsid w:val="00563EF5"/>
    <w:rsid w:val="0056523F"/>
    <w:rsid w:val="005C7FE4"/>
    <w:rsid w:val="006425E4"/>
    <w:rsid w:val="0065681C"/>
    <w:rsid w:val="00663311"/>
    <w:rsid w:val="00663683"/>
    <w:rsid w:val="006E1334"/>
    <w:rsid w:val="006E2F20"/>
    <w:rsid w:val="00772A57"/>
    <w:rsid w:val="00811871"/>
    <w:rsid w:val="0085753E"/>
    <w:rsid w:val="00880147"/>
    <w:rsid w:val="008924D9"/>
    <w:rsid w:val="00893C76"/>
    <w:rsid w:val="008B72E2"/>
    <w:rsid w:val="008C6231"/>
    <w:rsid w:val="008C7670"/>
    <w:rsid w:val="008D4A2A"/>
    <w:rsid w:val="00917914"/>
    <w:rsid w:val="00950BCE"/>
    <w:rsid w:val="00993B37"/>
    <w:rsid w:val="009A0930"/>
    <w:rsid w:val="009A6425"/>
    <w:rsid w:val="009D4CBC"/>
    <w:rsid w:val="00A03C77"/>
    <w:rsid w:val="00A459E8"/>
    <w:rsid w:val="00A703C0"/>
    <w:rsid w:val="00A719ED"/>
    <w:rsid w:val="00A85D5F"/>
    <w:rsid w:val="00A93023"/>
    <w:rsid w:val="00B14623"/>
    <w:rsid w:val="00B1603F"/>
    <w:rsid w:val="00B24EDF"/>
    <w:rsid w:val="00B27AB6"/>
    <w:rsid w:val="00B35742"/>
    <w:rsid w:val="00B35B09"/>
    <w:rsid w:val="00B57752"/>
    <w:rsid w:val="00B97A74"/>
    <w:rsid w:val="00BA7D10"/>
    <w:rsid w:val="00BC46F4"/>
    <w:rsid w:val="00BC6203"/>
    <w:rsid w:val="00BF4FB3"/>
    <w:rsid w:val="00C07D3C"/>
    <w:rsid w:val="00C976F0"/>
    <w:rsid w:val="00CA094F"/>
    <w:rsid w:val="00CA7C68"/>
    <w:rsid w:val="00CB0D3D"/>
    <w:rsid w:val="00CC1F8D"/>
    <w:rsid w:val="00CC3F86"/>
    <w:rsid w:val="00CE294C"/>
    <w:rsid w:val="00D10228"/>
    <w:rsid w:val="00D15F63"/>
    <w:rsid w:val="00D24BD7"/>
    <w:rsid w:val="00D2512B"/>
    <w:rsid w:val="00D86683"/>
    <w:rsid w:val="00DA2D50"/>
    <w:rsid w:val="00DC0755"/>
    <w:rsid w:val="00DC6C49"/>
    <w:rsid w:val="00DD373D"/>
    <w:rsid w:val="00E02D4F"/>
    <w:rsid w:val="00E32DA3"/>
    <w:rsid w:val="00E65CF2"/>
    <w:rsid w:val="00E96162"/>
    <w:rsid w:val="00E97ECE"/>
    <w:rsid w:val="00EA17E5"/>
    <w:rsid w:val="00EB0E7F"/>
    <w:rsid w:val="00EC4498"/>
    <w:rsid w:val="00EE077C"/>
    <w:rsid w:val="00EE4A25"/>
    <w:rsid w:val="00EF7539"/>
    <w:rsid w:val="00F04199"/>
    <w:rsid w:val="00F15571"/>
    <w:rsid w:val="00F5418E"/>
    <w:rsid w:val="00F9735E"/>
    <w:rsid w:val="00FB2C46"/>
    <w:rsid w:val="00FC480B"/>
    <w:rsid w:val="00FC50CE"/>
    <w:rsid w:val="00FE4AE5"/>
    <w:rsid w:val="00FF3AE0"/>
    <w:rsid w:val="4BF58515"/>
    <w:rsid w:val="7C179E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7105"/>
  <w15:chartTrackingRefBased/>
  <w15:docId w15:val="{EECB14E1-5258-4BC7-8FD4-07BD1B4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34"/>
    <w:pPr>
      <w:ind w:left="720"/>
      <w:contextualSpacing/>
    </w:pPr>
  </w:style>
  <w:style w:type="paragraph" w:customStyle="1" w:styleId="p5">
    <w:name w:val="p5"/>
    <w:basedOn w:val="Normal"/>
    <w:rsid w:val="000044CA"/>
    <w:pPr>
      <w:widowControl w:val="0"/>
      <w:autoSpaceDE w:val="0"/>
      <w:autoSpaceDN w:val="0"/>
      <w:adjustRightInd w:val="0"/>
      <w:spacing w:after="0" w:line="240" w:lineRule="auto"/>
      <w:ind w:left="748" w:hanging="2188"/>
      <w:jc w:val="both"/>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044CA"/>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044C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C8"/>
  </w:style>
  <w:style w:type="character" w:styleId="Hyperlink">
    <w:name w:val="Hyperlink"/>
    <w:basedOn w:val="DefaultParagraphFont"/>
    <w:uiPriority w:val="99"/>
    <w:unhideWhenUsed/>
    <w:rsid w:val="00A459E8"/>
    <w:rPr>
      <w:color w:val="0563C1" w:themeColor="hyperlink"/>
      <w:u w:val="single"/>
    </w:rPr>
  </w:style>
  <w:style w:type="paragraph" w:styleId="BalloonText">
    <w:name w:val="Balloon Text"/>
    <w:basedOn w:val="Normal"/>
    <w:link w:val="BalloonTextChar"/>
    <w:uiPriority w:val="99"/>
    <w:semiHidden/>
    <w:unhideWhenUsed/>
    <w:rsid w:val="00A8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5F"/>
    <w:rPr>
      <w:rFonts w:ascii="Segoe UI" w:hAnsi="Segoe UI" w:cs="Segoe UI"/>
      <w:sz w:val="18"/>
      <w:szCs w:val="18"/>
    </w:rPr>
  </w:style>
  <w:style w:type="character" w:styleId="CommentReference">
    <w:name w:val="annotation reference"/>
    <w:basedOn w:val="DefaultParagraphFont"/>
    <w:uiPriority w:val="99"/>
    <w:semiHidden/>
    <w:unhideWhenUsed/>
    <w:rsid w:val="009A0930"/>
    <w:rPr>
      <w:sz w:val="16"/>
      <w:szCs w:val="16"/>
    </w:rPr>
  </w:style>
  <w:style w:type="paragraph" w:styleId="CommentText">
    <w:name w:val="annotation text"/>
    <w:basedOn w:val="Normal"/>
    <w:link w:val="CommentTextChar"/>
    <w:uiPriority w:val="99"/>
    <w:semiHidden/>
    <w:unhideWhenUsed/>
    <w:rsid w:val="009A0930"/>
    <w:pPr>
      <w:spacing w:line="240" w:lineRule="auto"/>
    </w:pPr>
    <w:rPr>
      <w:sz w:val="20"/>
      <w:szCs w:val="20"/>
    </w:rPr>
  </w:style>
  <w:style w:type="character" w:customStyle="1" w:styleId="CommentTextChar">
    <w:name w:val="Comment Text Char"/>
    <w:basedOn w:val="DefaultParagraphFont"/>
    <w:link w:val="CommentText"/>
    <w:uiPriority w:val="99"/>
    <w:semiHidden/>
    <w:rsid w:val="009A0930"/>
    <w:rPr>
      <w:sz w:val="20"/>
      <w:szCs w:val="20"/>
    </w:rPr>
  </w:style>
  <w:style w:type="paragraph" w:styleId="CommentSubject">
    <w:name w:val="annotation subject"/>
    <w:basedOn w:val="CommentText"/>
    <w:next w:val="CommentText"/>
    <w:link w:val="CommentSubjectChar"/>
    <w:uiPriority w:val="99"/>
    <w:semiHidden/>
    <w:unhideWhenUsed/>
    <w:rsid w:val="009A0930"/>
    <w:rPr>
      <w:b/>
      <w:bCs/>
    </w:rPr>
  </w:style>
  <w:style w:type="character" w:customStyle="1" w:styleId="CommentSubjectChar">
    <w:name w:val="Comment Subject Char"/>
    <w:basedOn w:val="CommentTextChar"/>
    <w:link w:val="CommentSubject"/>
    <w:uiPriority w:val="99"/>
    <w:semiHidden/>
    <w:rsid w:val="009A0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378">
      <w:bodyDiv w:val="1"/>
      <w:marLeft w:val="0"/>
      <w:marRight w:val="0"/>
      <w:marTop w:val="0"/>
      <w:marBottom w:val="0"/>
      <w:divBdr>
        <w:top w:val="none" w:sz="0" w:space="0" w:color="auto"/>
        <w:left w:val="none" w:sz="0" w:space="0" w:color="auto"/>
        <w:bottom w:val="none" w:sz="0" w:space="0" w:color="auto"/>
        <w:right w:val="none" w:sz="0" w:space="0" w:color="auto"/>
      </w:divBdr>
    </w:div>
    <w:div w:id="277836244">
      <w:bodyDiv w:val="1"/>
      <w:marLeft w:val="0"/>
      <w:marRight w:val="0"/>
      <w:marTop w:val="0"/>
      <w:marBottom w:val="0"/>
      <w:divBdr>
        <w:top w:val="none" w:sz="0" w:space="0" w:color="auto"/>
        <w:left w:val="none" w:sz="0" w:space="0" w:color="auto"/>
        <w:bottom w:val="none" w:sz="0" w:space="0" w:color="auto"/>
        <w:right w:val="none" w:sz="0" w:space="0" w:color="auto"/>
      </w:divBdr>
    </w:div>
    <w:div w:id="469396905">
      <w:bodyDiv w:val="1"/>
      <w:marLeft w:val="0"/>
      <w:marRight w:val="0"/>
      <w:marTop w:val="0"/>
      <w:marBottom w:val="0"/>
      <w:divBdr>
        <w:top w:val="none" w:sz="0" w:space="0" w:color="auto"/>
        <w:left w:val="none" w:sz="0" w:space="0" w:color="auto"/>
        <w:bottom w:val="none" w:sz="0" w:space="0" w:color="auto"/>
        <w:right w:val="none" w:sz="0" w:space="0" w:color="auto"/>
      </w:divBdr>
    </w:div>
    <w:div w:id="572354198">
      <w:bodyDiv w:val="1"/>
      <w:marLeft w:val="0"/>
      <w:marRight w:val="0"/>
      <w:marTop w:val="0"/>
      <w:marBottom w:val="0"/>
      <w:divBdr>
        <w:top w:val="none" w:sz="0" w:space="0" w:color="auto"/>
        <w:left w:val="none" w:sz="0" w:space="0" w:color="auto"/>
        <w:bottom w:val="none" w:sz="0" w:space="0" w:color="auto"/>
        <w:right w:val="none" w:sz="0" w:space="0" w:color="auto"/>
      </w:divBdr>
    </w:div>
    <w:div w:id="716778680">
      <w:bodyDiv w:val="1"/>
      <w:marLeft w:val="0"/>
      <w:marRight w:val="0"/>
      <w:marTop w:val="0"/>
      <w:marBottom w:val="0"/>
      <w:divBdr>
        <w:top w:val="none" w:sz="0" w:space="0" w:color="auto"/>
        <w:left w:val="none" w:sz="0" w:space="0" w:color="auto"/>
        <w:bottom w:val="none" w:sz="0" w:space="0" w:color="auto"/>
        <w:right w:val="none" w:sz="0" w:space="0" w:color="auto"/>
      </w:divBdr>
    </w:div>
    <w:div w:id="1336768247">
      <w:bodyDiv w:val="1"/>
      <w:marLeft w:val="0"/>
      <w:marRight w:val="0"/>
      <w:marTop w:val="0"/>
      <w:marBottom w:val="0"/>
      <w:divBdr>
        <w:top w:val="none" w:sz="0" w:space="0" w:color="auto"/>
        <w:left w:val="none" w:sz="0" w:space="0" w:color="auto"/>
        <w:bottom w:val="none" w:sz="0" w:space="0" w:color="auto"/>
        <w:right w:val="none" w:sz="0" w:space="0" w:color="auto"/>
      </w:divBdr>
    </w:div>
    <w:div w:id="1376277039">
      <w:bodyDiv w:val="1"/>
      <w:marLeft w:val="0"/>
      <w:marRight w:val="0"/>
      <w:marTop w:val="0"/>
      <w:marBottom w:val="0"/>
      <w:divBdr>
        <w:top w:val="none" w:sz="0" w:space="0" w:color="auto"/>
        <w:left w:val="none" w:sz="0" w:space="0" w:color="auto"/>
        <w:bottom w:val="none" w:sz="0" w:space="0" w:color="auto"/>
        <w:right w:val="none" w:sz="0" w:space="0" w:color="auto"/>
      </w:divBdr>
    </w:div>
    <w:div w:id="1480345673">
      <w:bodyDiv w:val="1"/>
      <w:marLeft w:val="0"/>
      <w:marRight w:val="0"/>
      <w:marTop w:val="0"/>
      <w:marBottom w:val="0"/>
      <w:divBdr>
        <w:top w:val="none" w:sz="0" w:space="0" w:color="auto"/>
        <w:left w:val="none" w:sz="0" w:space="0" w:color="auto"/>
        <w:bottom w:val="none" w:sz="0" w:space="0" w:color="auto"/>
        <w:right w:val="none" w:sz="0" w:space="0" w:color="auto"/>
      </w:divBdr>
    </w:div>
    <w:div w:id="2010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frei@the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Hayes</dc:creator>
  <cp:keywords/>
  <dc:description/>
  <cp:lastModifiedBy>Yvonne Bonsu</cp:lastModifiedBy>
  <cp:revision>2</cp:revision>
  <cp:lastPrinted>2019-06-25T11:16:00Z</cp:lastPrinted>
  <dcterms:created xsi:type="dcterms:W3CDTF">2020-06-12T09:39:00Z</dcterms:created>
  <dcterms:modified xsi:type="dcterms:W3CDTF">2020-06-12T09:39:00Z</dcterms:modified>
</cp:coreProperties>
</file>